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BD" w:rsidRDefault="009053BD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425" w:rsidRDefault="00B92425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425" w:rsidRDefault="00B92425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425" w:rsidRDefault="00B92425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425" w:rsidRDefault="00B92425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425" w:rsidRDefault="00B92425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425" w:rsidRDefault="00B92425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425" w:rsidRPr="006A646C" w:rsidRDefault="00B92425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3BD" w:rsidRPr="006A646C" w:rsidRDefault="009053BD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3BD" w:rsidRPr="006A646C" w:rsidRDefault="009053BD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3BD" w:rsidRPr="006A646C" w:rsidRDefault="009053BD" w:rsidP="009053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46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053BD" w:rsidRPr="006A646C" w:rsidRDefault="009053BD" w:rsidP="009053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46C">
        <w:rPr>
          <w:rFonts w:ascii="Times New Roman" w:hAnsi="Times New Roman" w:cs="Times New Roman"/>
          <w:b/>
          <w:sz w:val="28"/>
          <w:szCs w:val="28"/>
        </w:rPr>
        <w:t xml:space="preserve"> методического сопровождения молодого специалиста</w:t>
      </w:r>
      <w:r w:rsidR="00B924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53BD" w:rsidRPr="006A646C" w:rsidRDefault="009053BD" w:rsidP="0090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3BD" w:rsidRDefault="009053BD" w:rsidP="009053B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053BD" w:rsidRDefault="009053BD" w:rsidP="009053B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053BD" w:rsidRDefault="009053BD" w:rsidP="009053BD">
      <w:pPr>
        <w:rPr>
          <w:rFonts w:ascii="Times New Roman" w:hAnsi="Times New Roman" w:cs="Times New Roman"/>
          <w:sz w:val="40"/>
          <w:szCs w:val="40"/>
        </w:rPr>
      </w:pPr>
    </w:p>
    <w:p w:rsidR="009053BD" w:rsidRDefault="009053BD" w:rsidP="009053BD">
      <w:pPr>
        <w:rPr>
          <w:rFonts w:ascii="Times New Roman" w:hAnsi="Times New Roman" w:cs="Times New Roman"/>
          <w:sz w:val="40"/>
          <w:szCs w:val="40"/>
        </w:rPr>
      </w:pPr>
    </w:p>
    <w:p w:rsidR="009053BD" w:rsidRDefault="009053BD" w:rsidP="009053BD">
      <w:pPr>
        <w:rPr>
          <w:rFonts w:ascii="Times New Roman" w:hAnsi="Times New Roman" w:cs="Times New Roman"/>
          <w:sz w:val="40"/>
          <w:szCs w:val="40"/>
        </w:rPr>
      </w:pPr>
    </w:p>
    <w:p w:rsidR="009053BD" w:rsidRDefault="009053BD" w:rsidP="009053BD">
      <w:pPr>
        <w:rPr>
          <w:rFonts w:ascii="Times New Roman" w:hAnsi="Times New Roman" w:cs="Times New Roman"/>
          <w:sz w:val="40"/>
          <w:szCs w:val="40"/>
        </w:rPr>
      </w:pPr>
    </w:p>
    <w:p w:rsidR="009053BD" w:rsidRDefault="009053BD" w:rsidP="009053BD">
      <w:pPr>
        <w:rPr>
          <w:rFonts w:ascii="Times New Roman" w:hAnsi="Times New Roman" w:cs="Times New Roman"/>
          <w:sz w:val="40"/>
          <w:szCs w:val="40"/>
        </w:rPr>
      </w:pPr>
    </w:p>
    <w:p w:rsidR="009053BD" w:rsidRDefault="009053BD" w:rsidP="009053BD">
      <w:pPr>
        <w:rPr>
          <w:rFonts w:ascii="Times New Roman" w:hAnsi="Times New Roman" w:cs="Times New Roman"/>
          <w:sz w:val="40"/>
          <w:szCs w:val="40"/>
        </w:rPr>
      </w:pPr>
    </w:p>
    <w:p w:rsidR="009053BD" w:rsidRDefault="009053BD" w:rsidP="009053BD">
      <w:pPr>
        <w:rPr>
          <w:rFonts w:ascii="Times New Roman" w:hAnsi="Times New Roman" w:cs="Times New Roman"/>
          <w:sz w:val="40"/>
          <w:szCs w:val="40"/>
        </w:rPr>
      </w:pPr>
    </w:p>
    <w:p w:rsidR="00016B4F" w:rsidRDefault="00016B4F" w:rsidP="009053BD">
      <w:pPr>
        <w:rPr>
          <w:rFonts w:ascii="Times New Roman" w:hAnsi="Times New Roman" w:cs="Times New Roman"/>
          <w:sz w:val="40"/>
          <w:szCs w:val="40"/>
        </w:rPr>
      </w:pPr>
    </w:p>
    <w:p w:rsidR="00016B4F" w:rsidRDefault="00016B4F" w:rsidP="009053BD">
      <w:pPr>
        <w:rPr>
          <w:rFonts w:ascii="Times New Roman" w:hAnsi="Times New Roman" w:cs="Times New Roman"/>
          <w:sz w:val="40"/>
          <w:szCs w:val="40"/>
        </w:rPr>
      </w:pPr>
    </w:p>
    <w:p w:rsidR="009053BD" w:rsidRPr="00141383" w:rsidRDefault="009053BD" w:rsidP="009053BD">
      <w:pPr>
        <w:jc w:val="center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г</w:t>
      </w:r>
      <w:r w:rsidRPr="00141383">
        <w:rPr>
          <w:rFonts w:ascii="Times New Roman" w:hAnsi="Times New Roman" w:cs="Times New Roman"/>
          <w:sz w:val="28"/>
          <w:szCs w:val="40"/>
        </w:rPr>
        <w:t>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="00B92425">
        <w:rPr>
          <w:rFonts w:ascii="Times New Roman" w:hAnsi="Times New Roman" w:cs="Times New Roman"/>
          <w:sz w:val="28"/>
          <w:szCs w:val="40"/>
        </w:rPr>
        <w:t>Ялта</w:t>
      </w:r>
    </w:p>
    <w:p w:rsidR="009053BD" w:rsidRPr="00016B4F" w:rsidRDefault="00B92425" w:rsidP="00016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9053BD" w:rsidRPr="005F1F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53BD" w:rsidRDefault="009053BD" w:rsidP="00016B4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053BD" w:rsidRDefault="009053BD" w:rsidP="009053B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053BD" w:rsidRPr="006A646C" w:rsidRDefault="009053BD" w:rsidP="009053B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A646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Паспорт   </w:t>
      </w:r>
    </w:p>
    <w:p w:rsidR="009053BD" w:rsidRPr="006A646C" w:rsidRDefault="009053BD" w:rsidP="009053B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A64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Программы методического сопровождения молодого специалиста </w:t>
      </w:r>
    </w:p>
    <w:p w:rsidR="009053BD" w:rsidRPr="006A646C" w:rsidRDefault="00B92425" w:rsidP="009053B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МБДОУ № 24  на   2020/ 2022</w:t>
      </w:r>
      <w:r w:rsidR="009053BD" w:rsidRPr="006A646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2211"/>
        <w:gridCol w:w="6756"/>
      </w:tblGrid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3BD" w:rsidRPr="006A646C" w:rsidRDefault="009053BD" w:rsidP="00905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>Концепция долгосрочного социально-экономического развития Российской Федерации до 2020 г., утвержденная распоряжением Правительства Российской Федерации от 17.11.2008  № 1662-р.</w:t>
            </w:r>
          </w:p>
          <w:p w:rsidR="009053BD" w:rsidRPr="006A646C" w:rsidRDefault="009053BD" w:rsidP="009053BD">
            <w:pPr>
              <w:pStyle w:val="ad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A646C">
              <w:rPr>
                <w:sz w:val="28"/>
                <w:szCs w:val="28"/>
              </w:rPr>
              <w:t>2.</w:t>
            </w:r>
            <w:r w:rsidRPr="006A646C">
              <w:rPr>
                <w:color w:val="212529"/>
                <w:sz w:val="28"/>
                <w:szCs w:val="28"/>
              </w:rPr>
              <w:t xml:space="preserve"> </w:t>
            </w:r>
            <w:r w:rsidRPr="006A646C">
              <w:rPr>
                <w:rStyle w:val="af"/>
                <w:b w:val="0"/>
                <w:bCs w:val="0"/>
                <w:sz w:val="28"/>
                <w:szCs w:val="28"/>
              </w:rPr>
              <w:t>Государственная программа Российской Федерации</w:t>
            </w:r>
            <w:r w:rsidRPr="006A646C">
              <w:rPr>
                <w:sz w:val="28"/>
                <w:szCs w:val="28"/>
              </w:rPr>
              <w:t xml:space="preserve"> </w:t>
            </w:r>
            <w:r w:rsidRPr="006A646C">
              <w:rPr>
                <w:rStyle w:val="af"/>
                <w:b w:val="0"/>
                <w:bCs w:val="0"/>
                <w:sz w:val="28"/>
                <w:szCs w:val="28"/>
              </w:rPr>
              <w:t xml:space="preserve">«Развитие образования», </w:t>
            </w:r>
            <w:r w:rsidRPr="006A646C">
              <w:rPr>
                <w:sz w:val="28"/>
                <w:szCs w:val="28"/>
              </w:rPr>
              <w:t>утвержденная постановлением Правительства Российской Федерации от 26 декабря 2017 г. N 1642.</w:t>
            </w:r>
          </w:p>
          <w:p w:rsidR="009053BD" w:rsidRPr="006A646C" w:rsidRDefault="009053BD" w:rsidP="009053B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12529"/>
                <w:sz w:val="28"/>
                <w:szCs w:val="28"/>
              </w:rPr>
            </w:pPr>
            <w:r w:rsidRPr="006A646C">
              <w:rPr>
                <w:sz w:val="28"/>
                <w:szCs w:val="28"/>
              </w:rPr>
              <w:t>3.Стратегия развития воспитания в Российской Федерации до 2025года, утвержденная постановлением Правительства РФ № 996-р от 29 мая 2015г</w:t>
            </w:r>
            <w:proofErr w:type="gramStart"/>
            <w:r w:rsidRPr="006A646C">
              <w:rPr>
                <w:sz w:val="28"/>
                <w:szCs w:val="28"/>
              </w:rPr>
              <w:t xml:space="preserve">.. </w:t>
            </w:r>
            <w:proofErr w:type="gramEnd"/>
          </w:p>
          <w:p w:rsidR="009053BD" w:rsidRPr="006A646C" w:rsidRDefault="009053BD" w:rsidP="009053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4.</w:t>
            </w:r>
            <w:r w:rsidRPr="006A64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Федеральный</w:t>
            </w:r>
            <w:r w:rsidRPr="006A646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A64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закон</w:t>
            </w:r>
            <w:r w:rsidRPr="006A646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A6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29 декабря 2012 г. N 273-</w:t>
            </w:r>
            <w:r w:rsidRPr="006A64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ФЗ</w:t>
            </w:r>
            <w:r w:rsidRPr="006A646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A6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6A64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</w:t>
            </w:r>
            <w:r w:rsidRPr="006A646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A64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образовании</w:t>
            </w:r>
            <w:r w:rsidRPr="006A646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A646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Российской Федерации».</w:t>
            </w:r>
          </w:p>
          <w:p w:rsidR="009053BD" w:rsidRPr="006A646C" w:rsidRDefault="009053BD" w:rsidP="009053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5.</w:t>
            </w: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46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Федеральный образовательный стандарт начального общего образования, утверждённый Приказом Министерства образования и науки РФ № 373 от 06.10.2009  г..</w:t>
            </w:r>
          </w:p>
          <w:p w:rsidR="009053BD" w:rsidRPr="006A646C" w:rsidRDefault="009053BD" w:rsidP="009053B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Style w:val="11"/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6A646C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Федеральный государственный образовательный стандарт дошкольного образования, утверждённый приказом Министерства образования и науки РФ </w:t>
            </w: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>№ 1155</w:t>
            </w:r>
            <w:r w:rsidRPr="006A646C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>от 17 октября 2013 г.</w:t>
            </w:r>
          </w:p>
          <w:p w:rsidR="009053BD" w:rsidRPr="006A646C" w:rsidRDefault="009053BD" w:rsidP="009053BD">
            <w:pPr>
              <w:pStyle w:val="3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A646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7.</w:t>
            </w:r>
            <w:r w:rsidRPr="006A646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6A646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РФ № 1241 от 26.11.2010г.</w:t>
            </w: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A646C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О внесении изменений в федеральный государственный образовательный стандарт начального общего образования», утверждённый приказом Министерства образования и науки Российской Федерации.</w:t>
            </w:r>
          </w:p>
          <w:p w:rsidR="009053BD" w:rsidRPr="00B92425" w:rsidRDefault="009053BD" w:rsidP="00B92425">
            <w:pPr>
              <w:pStyle w:val="2"/>
              <w:spacing w:before="60" w:after="300" w:line="240" w:lineRule="auto"/>
              <w:ind w:right="-52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6A646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8</w:t>
            </w:r>
            <w:r w:rsidRPr="006A646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.</w:t>
            </w: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46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Приказ </w:t>
            </w:r>
            <w:proofErr w:type="spellStart"/>
            <w:r w:rsidRPr="006A646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Минобрнауки</w:t>
            </w:r>
            <w:proofErr w:type="spellEnd"/>
            <w:r w:rsidRPr="006A646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России от 26 июля 2017 г. № 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роста».</w:t>
            </w:r>
            <w:r w:rsidRPr="006A646C">
              <w:rPr>
                <w:sz w:val="28"/>
                <w:szCs w:val="28"/>
              </w:rPr>
              <w:t xml:space="preserve"> </w:t>
            </w: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Молодой специалист</w:t>
            </w: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B92425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 Т.В. – старший воспитатель</w:t>
            </w:r>
          </w:p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6A646C">
              <w:rPr>
                <w:rFonts w:ascii="Times New Roman" w:hAnsi="Times New Roman"/>
                <w:b w:val="0"/>
                <w:color w:val="auto"/>
              </w:rPr>
              <w:t xml:space="preserve">Создание условий (мотивационных, организационных, научно – методических) для  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успешной адаптации к профессии, </w:t>
            </w:r>
            <w:r w:rsidRPr="006A646C">
              <w:rPr>
                <w:rFonts w:ascii="Times New Roman" w:hAnsi="Times New Roman"/>
                <w:b w:val="0"/>
                <w:color w:val="auto"/>
              </w:rPr>
              <w:t>профессионального роста молодого специалиста.</w:t>
            </w: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B57360" w:rsidRDefault="009053BD" w:rsidP="009053BD">
            <w:pPr>
              <w:pStyle w:val="Default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</w:p>
          <w:p w:rsidR="009053BD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 w:rsidRPr="00B57360">
              <w:rPr>
                <w:szCs w:val="28"/>
              </w:rPr>
              <w:t>Выявить ведущие потребности, затруднения в профессиональной деятельности молодого специалиста.</w:t>
            </w:r>
          </w:p>
          <w:p w:rsidR="009053BD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 w:rsidRPr="00B57360">
              <w:rPr>
                <w:szCs w:val="28"/>
              </w:rPr>
              <w:t>Разработать индивидуальный маршрут развития молодого педагога с учётом данных диагностики профессиональных потребностей и затруднений.</w:t>
            </w:r>
          </w:p>
          <w:p w:rsidR="009053BD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>
              <w:rPr>
                <w:szCs w:val="28"/>
              </w:rPr>
              <w:t>Определить кураторов направлений.</w:t>
            </w:r>
          </w:p>
          <w:p w:rsidR="009053BD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 w:rsidRPr="00B57360">
              <w:rPr>
                <w:szCs w:val="28"/>
              </w:rPr>
              <w:t>Оказать  методическую  помощь молодому специалисту в изучении нормативно-правовой базы, в том числе, образовательной организации.</w:t>
            </w:r>
          </w:p>
          <w:p w:rsidR="009053BD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 w:rsidRPr="00B57360">
              <w:rPr>
                <w:szCs w:val="28"/>
              </w:rPr>
              <w:t>Развивать коммуникативную компетенцию молодого специалиста через организацию сотрудничества всех участников образовательных отношений.</w:t>
            </w:r>
          </w:p>
          <w:p w:rsidR="009053BD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 w:rsidRPr="00B57360">
              <w:rPr>
                <w:szCs w:val="28"/>
              </w:rPr>
              <w:t>Оказать практическую помощь в   овладении СОТ.</w:t>
            </w:r>
          </w:p>
          <w:p w:rsidR="009053BD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 w:rsidRPr="00B57360">
              <w:rPr>
                <w:szCs w:val="28"/>
              </w:rPr>
              <w:t>Обеспечить участие молодого специалиста в системе м</w:t>
            </w:r>
            <w:r>
              <w:rPr>
                <w:szCs w:val="28"/>
              </w:rPr>
              <w:t xml:space="preserve">етодической работы </w:t>
            </w:r>
          </w:p>
          <w:p w:rsidR="009053BD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 w:rsidRPr="00B57360">
              <w:rPr>
                <w:szCs w:val="28"/>
              </w:rPr>
              <w:t>Определить и осуществлять меры   стимулирования деятельности молодого педагога.</w:t>
            </w:r>
          </w:p>
          <w:p w:rsidR="009053BD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 w:rsidRPr="00B57360">
              <w:rPr>
                <w:szCs w:val="28"/>
              </w:rPr>
              <w:t>Отслеживать  уровень эффективности профессиональной деятельности молодого специалиста</w:t>
            </w:r>
            <w:r>
              <w:rPr>
                <w:szCs w:val="28"/>
              </w:rPr>
              <w:t xml:space="preserve"> через наблюдение и систему мониторингов.</w:t>
            </w:r>
          </w:p>
          <w:p w:rsidR="009053BD" w:rsidRPr="00B57360" w:rsidRDefault="009053BD" w:rsidP="009053BD">
            <w:pPr>
              <w:pStyle w:val="a3"/>
              <w:numPr>
                <w:ilvl w:val="0"/>
                <w:numId w:val="31"/>
              </w:numPr>
              <w:rPr>
                <w:szCs w:val="28"/>
              </w:rPr>
            </w:pPr>
            <w:r w:rsidRPr="00B57360">
              <w:rPr>
                <w:szCs w:val="28"/>
              </w:rPr>
              <w:t xml:space="preserve">Приобщить молодого специалиста к традициям  </w:t>
            </w:r>
            <w:r w:rsidR="00B92425">
              <w:rPr>
                <w:szCs w:val="28"/>
              </w:rPr>
              <w:t>МБДОУ № 24</w:t>
            </w:r>
          </w:p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color w:val="000000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B92425" w:rsidP="009053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053BD" w:rsidRPr="006A646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9053BD" w:rsidRPr="006A646C" w:rsidRDefault="00B92425" w:rsidP="009053BD">
            <w:pPr>
              <w:pStyle w:val="a3"/>
              <w:numPr>
                <w:ilvl w:val="0"/>
                <w:numId w:val="7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9053BD">
              <w:rPr>
                <w:szCs w:val="28"/>
              </w:rPr>
              <w:t xml:space="preserve"> </w:t>
            </w:r>
            <w:r w:rsidR="009053BD" w:rsidRPr="006A646C">
              <w:rPr>
                <w:szCs w:val="28"/>
              </w:rPr>
              <w:t>г.</w:t>
            </w:r>
            <w:r w:rsidR="009053BD" w:rsidRPr="006A646C">
              <w:rPr>
                <w:color w:val="000000"/>
                <w:szCs w:val="28"/>
                <w:shd w:val="clear" w:color="auto" w:fill="FFFFFF"/>
              </w:rPr>
              <w:t xml:space="preserve"> - </w:t>
            </w:r>
            <w:r w:rsidR="009053BD" w:rsidRPr="006A646C">
              <w:rPr>
                <w:szCs w:val="28"/>
                <w:lang w:val="en-US"/>
              </w:rPr>
              <w:t>I</w:t>
            </w:r>
            <w:r w:rsidR="009053BD" w:rsidRPr="006A646C">
              <w:rPr>
                <w:szCs w:val="28"/>
              </w:rPr>
              <w:t xml:space="preserve"> этап – адаптационно-диагностический;</w:t>
            </w:r>
          </w:p>
          <w:p w:rsidR="009053BD" w:rsidRPr="006A646C" w:rsidRDefault="00B92425" w:rsidP="009053BD">
            <w:pPr>
              <w:pStyle w:val="a3"/>
              <w:numPr>
                <w:ilvl w:val="0"/>
                <w:numId w:val="7"/>
              </w:numPr>
              <w:ind w:left="284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2021</w:t>
            </w:r>
            <w:r w:rsidR="009053BD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9053BD" w:rsidRPr="006A646C">
              <w:rPr>
                <w:color w:val="000000"/>
                <w:szCs w:val="28"/>
                <w:shd w:val="clear" w:color="auto" w:fill="FFFFFF"/>
              </w:rPr>
              <w:t xml:space="preserve">г.-   </w:t>
            </w:r>
            <w:r w:rsidR="009053BD" w:rsidRPr="006A646C">
              <w:rPr>
                <w:szCs w:val="28"/>
                <w:lang w:val="en-US"/>
              </w:rPr>
              <w:t>II</w:t>
            </w:r>
            <w:r w:rsidR="009053BD" w:rsidRPr="006A646C">
              <w:rPr>
                <w:szCs w:val="28"/>
              </w:rPr>
              <w:t xml:space="preserve"> этап – коррекционно-развивающий;</w:t>
            </w:r>
          </w:p>
          <w:p w:rsidR="009053BD" w:rsidRPr="006A646C" w:rsidRDefault="00B92425" w:rsidP="009053BD">
            <w:pPr>
              <w:pStyle w:val="a3"/>
              <w:numPr>
                <w:ilvl w:val="0"/>
                <w:numId w:val="7"/>
              </w:numPr>
              <w:ind w:left="284"/>
              <w:rPr>
                <w:color w:val="333333"/>
                <w:szCs w:val="28"/>
                <w:shd w:val="clear" w:color="auto" w:fill="FFFFFF"/>
              </w:rPr>
            </w:pPr>
            <w:r>
              <w:rPr>
                <w:szCs w:val="28"/>
              </w:rPr>
              <w:t>2022</w:t>
            </w:r>
            <w:r w:rsidR="009053BD">
              <w:rPr>
                <w:szCs w:val="28"/>
              </w:rPr>
              <w:t xml:space="preserve"> </w:t>
            </w:r>
            <w:r w:rsidR="009053BD" w:rsidRPr="006A646C">
              <w:rPr>
                <w:szCs w:val="28"/>
              </w:rPr>
              <w:t xml:space="preserve">г.-   </w:t>
            </w:r>
            <w:r w:rsidR="009053BD" w:rsidRPr="006A646C">
              <w:rPr>
                <w:szCs w:val="28"/>
                <w:lang w:val="en-US"/>
              </w:rPr>
              <w:t>III</w:t>
            </w:r>
            <w:r w:rsidR="009053BD" w:rsidRPr="006A646C">
              <w:rPr>
                <w:szCs w:val="28"/>
              </w:rPr>
              <w:t xml:space="preserve"> этап – аналитический.</w:t>
            </w: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Исполнители программы 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pStyle w:val="a3"/>
              <w:numPr>
                <w:ilvl w:val="0"/>
                <w:numId w:val="4"/>
              </w:numPr>
              <w:ind w:left="317" w:hanging="141"/>
              <w:rPr>
                <w:szCs w:val="28"/>
              </w:rPr>
            </w:pPr>
            <w:r w:rsidRPr="006A646C">
              <w:rPr>
                <w:szCs w:val="28"/>
              </w:rPr>
              <w:t xml:space="preserve"> администрация; </w:t>
            </w:r>
          </w:p>
          <w:p w:rsidR="009053BD" w:rsidRPr="006A646C" w:rsidRDefault="00B92425" w:rsidP="009053BD">
            <w:pPr>
              <w:pStyle w:val="a3"/>
              <w:numPr>
                <w:ilvl w:val="0"/>
                <w:numId w:val="4"/>
              </w:numPr>
              <w:ind w:left="317" w:hanging="141"/>
              <w:rPr>
                <w:szCs w:val="28"/>
              </w:rPr>
            </w:pPr>
            <w:r>
              <w:rPr>
                <w:szCs w:val="28"/>
              </w:rPr>
              <w:t xml:space="preserve"> педагог – наставник </w:t>
            </w:r>
          </w:p>
          <w:p w:rsidR="009053BD" w:rsidRPr="006A646C" w:rsidRDefault="009053BD" w:rsidP="009053BD">
            <w:pPr>
              <w:pStyle w:val="a3"/>
              <w:numPr>
                <w:ilvl w:val="0"/>
                <w:numId w:val="4"/>
              </w:numPr>
              <w:ind w:left="317" w:hanging="141"/>
              <w:rPr>
                <w:szCs w:val="28"/>
              </w:rPr>
            </w:pPr>
            <w:r w:rsidRPr="006A646C">
              <w:rPr>
                <w:szCs w:val="28"/>
              </w:rPr>
              <w:t xml:space="preserve"> молодой специалист;</w:t>
            </w: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Источники </w:t>
            </w:r>
            <w:r w:rsidRPr="006A646C">
              <w:rPr>
                <w:rFonts w:ascii="Times New Roman" w:hAnsi="Times New Roman"/>
                <w:sz w:val="28"/>
                <w:szCs w:val="28"/>
              </w:rPr>
              <w:lastRenderedPageBreak/>
              <w:t>финансирования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Бюджетные средства </w:t>
            </w:r>
          </w:p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53BD" w:rsidRDefault="009053BD" w:rsidP="009053BD">
            <w:pPr>
              <w:pStyle w:val="a3"/>
              <w:ind w:left="1260"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6A646C">
              <w:rPr>
                <w:b/>
                <w:color w:val="000000"/>
                <w:szCs w:val="28"/>
                <w:shd w:val="clear" w:color="auto" w:fill="FFFFFF"/>
              </w:rPr>
              <w:t>Ожидаемый результат:</w:t>
            </w:r>
          </w:p>
          <w:p w:rsidR="009053BD" w:rsidRPr="006A646C" w:rsidRDefault="009053BD" w:rsidP="009053BD">
            <w:pPr>
              <w:pStyle w:val="a3"/>
              <w:ind w:left="1260"/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</w:p>
          <w:p w:rsidR="009053BD" w:rsidRDefault="009053BD" w:rsidP="009053BD">
            <w:pPr>
              <w:pStyle w:val="a3"/>
              <w:numPr>
                <w:ilvl w:val="0"/>
                <w:numId w:val="2"/>
              </w:numPr>
              <w:ind w:left="435"/>
              <w:rPr>
                <w:szCs w:val="28"/>
              </w:rPr>
            </w:pPr>
            <w:r>
              <w:rPr>
                <w:szCs w:val="28"/>
              </w:rPr>
              <w:t>Реализован комплекс мероприятий, направленный на успешную адаптацию молодых специалистов.</w:t>
            </w:r>
          </w:p>
          <w:p w:rsidR="009053BD" w:rsidRDefault="009053BD" w:rsidP="009053BD">
            <w:pPr>
              <w:pStyle w:val="a3"/>
              <w:numPr>
                <w:ilvl w:val="0"/>
                <w:numId w:val="2"/>
              </w:numPr>
              <w:ind w:left="435"/>
              <w:rPr>
                <w:szCs w:val="28"/>
              </w:rPr>
            </w:pPr>
            <w:r>
              <w:rPr>
                <w:szCs w:val="28"/>
              </w:rPr>
              <w:t>Налажен и реализован механизм взаимодействия между наставниками и наставляемыми на разных уровнях.</w:t>
            </w:r>
          </w:p>
          <w:p w:rsidR="009053BD" w:rsidRPr="006A646C" w:rsidRDefault="009053BD" w:rsidP="009053BD">
            <w:pPr>
              <w:pStyle w:val="a3"/>
              <w:numPr>
                <w:ilvl w:val="0"/>
                <w:numId w:val="2"/>
              </w:numPr>
              <w:ind w:left="435"/>
              <w:rPr>
                <w:szCs w:val="28"/>
              </w:rPr>
            </w:pPr>
            <w:r w:rsidRPr="006A646C">
              <w:rPr>
                <w:szCs w:val="28"/>
              </w:rPr>
              <w:t>Психолого-педагогическая адаптация молодых педагогов, успешное  вхождение   в новый коллектив, овладение  коммуникативной культурой.</w:t>
            </w:r>
          </w:p>
          <w:p w:rsidR="009053BD" w:rsidRPr="006A646C" w:rsidRDefault="009053BD" w:rsidP="009053BD">
            <w:pPr>
              <w:pStyle w:val="a3"/>
              <w:numPr>
                <w:ilvl w:val="0"/>
                <w:numId w:val="2"/>
              </w:numPr>
              <w:ind w:left="435"/>
              <w:rPr>
                <w:szCs w:val="28"/>
              </w:rPr>
            </w:pPr>
            <w:r w:rsidRPr="006A646C">
              <w:rPr>
                <w:szCs w:val="28"/>
              </w:rPr>
              <w:t>Повышение организационной культуры педагога.</w:t>
            </w:r>
          </w:p>
          <w:p w:rsidR="009053BD" w:rsidRPr="006A646C" w:rsidRDefault="009053BD" w:rsidP="009053BD">
            <w:pPr>
              <w:pStyle w:val="a3"/>
              <w:numPr>
                <w:ilvl w:val="0"/>
                <w:numId w:val="2"/>
              </w:numPr>
              <w:ind w:left="435"/>
              <w:rPr>
                <w:szCs w:val="28"/>
              </w:rPr>
            </w:pPr>
            <w:r w:rsidRPr="006A646C">
              <w:rPr>
                <w:szCs w:val="28"/>
              </w:rPr>
              <w:t>Рост профессиональной компетентности молодых педагогов.</w:t>
            </w:r>
          </w:p>
          <w:p w:rsidR="009053BD" w:rsidRPr="00846A08" w:rsidRDefault="009053BD" w:rsidP="009053BD">
            <w:pPr>
              <w:pStyle w:val="a3"/>
              <w:numPr>
                <w:ilvl w:val="0"/>
                <w:numId w:val="2"/>
              </w:numPr>
              <w:ind w:left="435"/>
              <w:rPr>
                <w:szCs w:val="28"/>
              </w:rPr>
            </w:pPr>
            <w:r w:rsidRPr="006A646C">
              <w:rPr>
                <w:szCs w:val="28"/>
              </w:rPr>
              <w:t>Изменение личностных качеств молодого педагога; готовность к саморазвитию, самосовершенствованию.</w:t>
            </w:r>
          </w:p>
          <w:p w:rsidR="009053BD" w:rsidRPr="006A646C" w:rsidRDefault="009053BD" w:rsidP="009053BD">
            <w:pPr>
              <w:pStyle w:val="a3"/>
              <w:numPr>
                <w:ilvl w:val="0"/>
                <w:numId w:val="2"/>
              </w:numPr>
              <w:ind w:left="435"/>
              <w:rPr>
                <w:szCs w:val="28"/>
              </w:rPr>
            </w:pPr>
          </w:p>
        </w:tc>
      </w:tr>
      <w:tr w:rsidR="009053BD" w:rsidRPr="006A646C" w:rsidTr="009053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Система организации контроля реализации Программы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D" w:rsidRPr="006A646C" w:rsidRDefault="009053BD" w:rsidP="009053BD">
            <w:pPr>
              <w:spacing w:after="0" w:line="240" w:lineRule="auto"/>
              <w:ind w:left="435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Ежегодно:</w:t>
            </w:r>
          </w:p>
          <w:p w:rsidR="009053BD" w:rsidRPr="006A646C" w:rsidRDefault="009053BD" w:rsidP="009053BD">
            <w:pPr>
              <w:pStyle w:val="a3"/>
              <w:numPr>
                <w:ilvl w:val="0"/>
                <w:numId w:val="3"/>
              </w:numPr>
              <w:ind w:left="435"/>
              <w:rPr>
                <w:szCs w:val="28"/>
              </w:rPr>
            </w:pPr>
            <w:r w:rsidRPr="006A646C">
              <w:rPr>
                <w:szCs w:val="28"/>
              </w:rPr>
              <w:t xml:space="preserve">мониторинг реализации Программы - июнь; </w:t>
            </w:r>
          </w:p>
          <w:p w:rsidR="009053BD" w:rsidRPr="006A646C" w:rsidRDefault="009053BD" w:rsidP="009053BD">
            <w:pPr>
              <w:pStyle w:val="a3"/>
              <w:numPr>
                <w:ilvl w:val="0"/>
                <w:numId w:val="3"/>
              </w:numPr>
              <w:ind w:left="435"/>
              <w:rPr>
                <w:szCs w:val="28"/>
              </w:rPr>
            </w:pPr>
            <w:r w:rsidRPr="006A646C">
              <w:rPr>
                <w:szCs w:val="28"/>
              </w:rPr>
              <w:t>представление отчёта о результатах самооценки профессиональной деятельности молодым специалистом;</w:t>
            </w:r>
          </w:p>
          <w:p w:rsidR="009053BD" w:rsidRPr="006A646C" w:rsidRDefault="009053BD" w:rsidP="009053BD">
            <w:pPr>
              <w:pStyle w:val="a3"/>
              <w:numPr>
                <w:ilvl w:val="0"/>
                <w:numId w:val="3"/>
              </w:numPr>
              <w:ind w:left="435"/>
              <w:rPr>
                <w:szCs w:val="28"/>
              </w:rPr>
            </w:pPr>
            <w:r w:rsidRPr="006A646C">
              <w:rPr>
                <w:szCs w:val="28"/>
              </w:rPr>
              <w:t xml:space="preserve">представление </w:t>
            </w:r>
            <w:proofErr w:type="spellStart"/>
            <w:r w:rsidRPr="006A646C">
              <w:rPr>
                <w:szCs w:val="28"/>
              </w:rPr>
              <w:t>тьюторской</w:t>
            </w:r>
            <w:proofErr w:type="spellEnd"/>
            <w:r w:rsidRPr="006A646C">
              <w:rPr>
                <w:szCs w:val="28"/>
              </w:rPr>
              <w:t xml:space="preserve"> оценки профессиональной деятельности молодого специалиста. </w:t>
            </w:r>
          </w:p>
        </w:tc>
      </w:tr>
    </w:tbl>
    <w:p w:rsidR="009053BD" w:rsidRDefault="009053BD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053BD" w:rsidRDefault="009053BD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7BB7" w:rsidRDefault="00587BB7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7BB7" w:rsidRDefault="00587BB7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7BB7" w:rsidRDefault="00587BB7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7BB7" w:rsidRDefault="00587BB7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7BB7" w:rsidRDefault="00587BB7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425" w:rsidRDefault="00B92425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425" w:rsidRDefault="00B92425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425" w:rsidRDefault="00B92425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425" w:rsidRDefault="00B92425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425" w:rsidRDefault="00B92425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425" w:rsidRDefault="00B92425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425" w:rsidRDefault="00B92425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425" w:rsidRDefault="00B92425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7BB7" w:rsidRPr="00EF7A0E" w:rsidRDefault="00587BB7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053BD" w:rsidRPr="00EF7A0E" w:rsidRDefault="00587BB7" w:rsidP="00587BB7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016B4F" w:rsidRDefault="00016B4F" w:rsidP="009053BD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9053BD" w:rsidRPr="006A646C" w:rsidRDefault="009053BD" w:rsidP="009053BD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«Самым важным явлением в школе, </w:t>
      </w:r>
    </w:p>
    <w:p w:rsidR="009053BD" w:rsidRPr="006A646C" w:rsidRDefault="009053BD" w:rsidP="009053BD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самым поучительным предметом,</w:t>
      </w:r>
    </w:p>
    <w:p w:rsidR="009053BD" w:rsidRPr="006A646C" w:rsidRDefault="009053BD" w:rsidP="009053BD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самым живым примером для ученика </w:t>
      </w:r>
    </w:p>
    <w:p w:rsidR="009053BD" w:rsidRPr="006A646C" w:rsidRDefault="009053BD" w:rsidP="009053BD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является сам учитель». </w:t>
      </w:r>
    </w:p>
    <w:p w:rsidR="009053BD" w:rsidRPr="006A646C" w:rsidRDefault="009053BD" w:rsidP="009053BD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А. </w:t>
      </w:r>
      <w:proofErr w:type="spellStart"/>
      <w:r w:rsidRPr="006A646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Дистервег</w:t>
      </w:r>
      <w:proofErr w:type="spellEnd"/>
    </w:p>
    <w:p w:rsidR="009053BD" w:rsidRPr="006A646C" w:rsidRDefault="009053BD" w:rsidP="009053BD">
      <w:pPr>
        <w:pStyle w:val="3"/>
        <w:spacing w:after="0" w:line="240" w:lineRule="auto"/>
        <w:ind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A6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6A6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условиях обновления школьного образования особенно актуальны вопросы методического сопровождения педагогов, т.к. главная роль в  достижении новых результатов образования отведена педагогу</w:t>
      </w:r>
      <w:r w:rsidRPr="006A64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A6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Учитель новой школы должен обладать целым рядом профессиональных компетенций, чтобы грамотно управлять качеством образовательной деятельности. Практика работы с молодыми специалистами в </w:t>
      </w:r>
      <w:r w:rsidR="00B924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МБДОУ № 24 </w:t>
      </w:r>
      <w:r w:rsidRPr="006A6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показывает, что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длительное время. Наибольшие сложности у начинающих учителей вызывают вопросы организации урока, дисциплины и порядка на уроке, методическая сторона урока, оформление школьной документации, организация работы с родителями учащихся, осуществление классного руководства. </w:t>
      </w:r>
      <w:r w:rsidRPr="006A646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Проблемы возникают в связи с тем, что молодой специалист в начале своей работы имеет достаточные знания, но недостаточные умения, в силу несформированных   профессионально значимых качеств. В такой ситуации  оказание постоянной адресной  методической помощи молодым специалистам является необходимостью.</w:t>
      </w:r>
      <w:r w:rsidRPr="006A646C">
        <w:rPr>
          <w:rStyle w:val="apple-converted-space"/>
          <w:rFonts w:ascii="Helvetica" w:hAnsi="Helvetica" w:cs="Helvetica"/>
          <w:color w:val="000000" w:themeColor="text1"/>
          <w:sz w:val="28"/>
          <w:szCs w:val="28"/>
          <w:shd w:val="clear" w:color="auto" w:fill="FFFFFF"/>
        </w:rPr>
        <w:t> </w:t>
      </w:r>
      <w:r w:rsidRPr="006A64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4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Сложность адаптации молодого педагога ещё и в том, что  с первого дня работы он имеет те же самые обязанности и несёт ту же ответственность, что и опытные педагоги.</w:t>
      </w:r>
    </w:p>
    <w:p w:rsidR="009053BD" w:rsidRDefault="009053BD" w:rsidP="009053BD">
      <w:pPr>
        <w:pStyle w:val="a3"/>
        <w:ind w:left="798"/>
        <w:rPr>
          <w:szCs w:val="28"/>
        </w:rPr>
      </w:pPr>
    </w:p>
    <w:p w:rsidR="009053BD" w:rsidRPr="006A646C" w:rsidRDefault="009053BD" w:rsidP="009053BD">
      <w:pPr>
        <w:pStyle w:val="a3"/>
        <w:ind w:left="798"/>
        <w:jc w:val="center"/>
        <w:rPr>
          <w:szCs w:val="28"/>
        </w:rPr>
      </w:pPr>
      <w:r w:rsidRPr="006A646C">
        <w:rPr>
          <w:szCs w:val="28"/>
        </w:rPr>
        <w:t xml:space="preserve">Кадровые условия </w:t>
      </w:r>
    </w:p>
    <w:p w:rsidR="009053BD" w:rsidRPr="006A646C" w:rsidRDefault="009053BD" w:rsidP="009053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46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73551"/>
            <wp:effectExtent l="19050" t="0" r="22225" b="0"/>
            <wp:docPr id="1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53BD" w:rsidRPr="006A646C" w:rsidRDefault="009053BD" w:rsidP="009053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Вывод: </w:t>
      </w:r>
    </w:p>
    <w:p w:rsidR="009053BD" w:rsidRPr="006A646C" w:rsidRDefault="009053BD" w:rsidP="009053BD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B924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Высокая</w:t>
      </w:r>
      <w:r w:rsidRPr="006A6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доля молодых педагогов.</w:t>
      </w:r>
      <w:r w:rsidRPr="006A646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053BD" w:rsidRPr="006A646C" w:rsidRDefault="009053BD" w:rsidP="009053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B924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Увеличение</w:t>
      </w:r>
      <w:r w:rsidRPr="006A64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доли молодых специалистов за последние годы.</w:t>
      </w:r>
    </w:p>
    <w:p w:rsidR="009053BD" w:rsidRPr="006A646C" w:rsidRDefault="009053BD" w:rsidP="009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3BD" w:rsidRPr="006A646C" w:rsidRDefault="009053BD" w:rsidP="00905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46C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9053BD" w:rsidRPr="00B92425" w:rsidRDefault="00B92425" w:rsidP="00B92425">
      <w:pPr>
        <w:pStyle w:val="a3"/>
        <w:numPr>
          <w:ilvl w:val="0"/>
          <w:numId w:val="11"/>
        </w:numPr>
        <w:jc w:val="both"/>
        <w:rPr>
          <w:szCs w:val="28"/>
        </w:rPr>
      </w:pPr>
      <w:r>
        <w:rPr>
          <w:szCs w:val="28"/>
        </w:rPr>
        <w:t xml:space="preserve"> Н</w:t>
      </w:r>
      <w:r w:rsidR="009053BD" w:rsidRPr="006A646C">
        <w:rPr>
          <w:szCs w:val="28"/>
        </w:rPr>
        <w:t>едостаточный опыт работы с молодыми специалистами.</w:t>
      </w:r>
    </w:p>
    <w:p w:rsidR="009053BD" w:rsidRPr="006A646C" w:rsidRDefault="009053BD" w:rsidP="009053BD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6A646C">
        <w:rPr>
          <w:rFonts w:ascii="Times New Roman" w:hAnsi="Times New Roman"/>
          <w:sz w:val="28"/>
          <w:szCs w:val="28"/>
        </w:rPr>
        <w:t>В ходе ана</w:t>
      </w:r>
      <w:r w:rsidR="005438C2">
        <w:rPr>
          <w:rFonts w:ascii="Times New Roman" w:hAnsi="Times New Roman"/>
          <w:sz w:val="28"/>
          <w:szCs w:val="28"/>
        </w:rPr>
        <w:t>лиза методической работы за 2020-2021</w:t>
      </w:r>
      <w:r w:rsidRPr="006A64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46C">
        <w:rPr>
          <w:rFonts w:ascii="Times New Roman" w:hAnsi="Times New Roman"/>
          <w:sz w:val="28"/>
          <w:szCs w:val="28"/>
        </w:rPr>
        <w:t>уч</w:t>
      </w:r>
      <w:proofErr w:type="spellEnd"/>
      <w:r w:rsidRPr="006A646C">
        <w:rPr>
          <w:rFonts w:ascii="Times New Roman" w:hAnsi="Times New Roman"/>
          <w:sz w:val="28"/>
          <w:szCs w:val="28"/>
        </w:rPr>
        <w:t xml:space="preserve">. год были определены следующие проблемы в работе с молодыми специалистами: </w:t>
      </w:r>
    </w:p>
    <w:p w:rsidR="009053BD" w:rsidRPr="006A646C" w:rsidRDefault="009053BD" w:rsidP="009053BD">
      <w:pPr>
        <w:pStyle w:val="a3"/>
        <w:numPr>
          <w:ilvl w:val="0"/>
          <w:numId w:val="8"/>
        </w:numPr>
        <w:ind w:left="-142" w:firstLine="567"/>
        <w:jc w:val="both"/>
        <w:rPr>
          <w:szCs w:val="28"/>
        </w:rPr>
      </w:pPr>
      <w:r w:rsidRPr="006A646C">
        <w:rPr>
          <w:szCs w:val="28"/>
        </w:rPr>
        <w:t>низкий уровень мотивации молодых педагогов на  саморазвитие;</w:t>
      </w:r>
    </w:p>
    <w:p w:rsidR="009053BD" w:rsidRDefault="009053BD" w:rsidP="009053BD">
      <w:pPr>
        <w:pStyle w:val="a3"/>
        <w:numPr>
          <w:ilvl w:val="0"/>
          <w:numId w:val="8"/>
        </w:numPr>
        <w:ind w:left="-142" w:firstLine="567"/>
        <w:jc w:val="both"/>
        <w:rPr>
          <w:szCs w:val="28"/>
        </w:rPr>
      </w:pPr>
      <w:r w:rsidRPr="006A646C">
        <w:rPr>
          <w:szCs w:val="28"/>
        </w:rPr>
        <w:t>низкий уровень у</w:t>
      </w:r>
      <w:r>
        <w:rPr>
          <w:szCs w:val="28"/>
        </w:rPr>
        <w:t>частия в инновационных проектах.</w:t>
      </w:r>
    </w:p>
    <w:p w:rsidR="00587BB7" w:rsidRDefault="00587BB7" w:rsidP="00587BB7">
      <w:pPr>
        <w:pStyle w:val="a3"/>
        <w:ind w:left="425"/>
        <w:jc w:val="both"/>
        <w:rPr>
          <w:szCs w:val="28"/>
        </w:rPr>
      </w:pPr>
    </w:p>
    <w:p w:rsidR="00587BB7" w:rsidRPr="00587BB7" w:rsidRDefault="00587BB7" w:rsidP="00587B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BB7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программы </w:t>
      </w:r>
    </w:p>
    <w:p w:rsidR="009053BD" w:rsidRPr="006A646C" w:rsidRDefault="009053BD" w:rsidP="009053BD">
      <w:pPr>
        <w:shd w:val="clear" w:color="auto" w:fill="FFFFFF"/>
        <w:spacing w:line="240" w:lineRule="auto"/>
        <w:ind w:right="5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A646C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Концепция Программы</w:t>
      </w:r>
    </w:p>
    <w:p w:rsidR="009053BD" w:rsidRPr="006A646C" w:rsidRDefault="009053BD" w:rsidP="009053BD">
      <w:pPr>
        <w:shd w:val="clear" w:color="auto" w:fill="FFFFFF"/>
        <w:tabs>
          <w:tab w:val="left" w:pos="765"/>
        </w:tabs>
        <w:spacing w:after="0" w:line="240" w:lineRule="auto"/>
        <w:ind w:right="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4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</w:p>
    <w:p w:rsidR="009053BD" w:rsidRPr="006A646C" w:rsidRDefault="009053BD" w:rsidP="009053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</w:t>
      </w:r>
      <w:r w:rsidRPr="006A646C">
        <w:rPr>
          <w:rFonts w:ascii="Times New Roman" w:hAnsi="Times New Roman"/>
          <w:bCs/>
          <w:color w:val="000000"/>
          <w:sz w:val="28"/>
          <w:szCs w:val="28"/>
        </w:rPr>
        <w:t xml:space="preserve">В основу Программы положены приоритетные позиции, изложенные в </w:t>
      </w:r>
      <w:r w:rsidRPr="006A646C">
        <w:rPr>
          <w:rStyle w:val="11"/>
          <w:rFonts w:ascii="Times New Roman" w:hAnsi="Times New Roman" w:cs="Times New Roman"/>
          <w:sz w:val="28"/>
          <w:szCs w:val="28"/>
        </w:rPr>
        <w:t xml:space="preserve">Федеральных образовательных стандартах начального общего образования, </w:t>
      </w:r>
      <w:r w:rsidRPr="006A646C">
        <w:rPr>
          <w:rFonts w:ascii="Times New Roman" w:hAnsi="Times New Roman" w:cs="Times New Roman"/>
          <w:spacing w:val="3"/>
          <w:sz w:val="28"/>
          <w:szCs w:val="28"/>
        </w:rPr>
        <w:t xml:space="preserve">дошкольного образования, </w:t>
      </w:r>
      <w:r w:rsidRPr="006A646C">
        <w:rPr>
          <w:rStyle w:val="11"/>
          <w:rFonts w:ascii="Times New Roman" w:hAnsi="Times New Roman" w:cs="Times New Roman"/>
          <w:sz w:val="28"/>
          <w:szCs w:val="28"/>
        </w:rPr>
        <w:t xml:space="preserve">утверждённых Приказом Министерства образования и науки РФ № 373 от 06.10.2009  г., </w:t>
      </w:r>
      <w:r w:rsidRPr="006A646C">
        <w:rPr>
          <w:rFonts w:ascii="Times New Roman" w:hAnsi="Times New Roman" w:cs="Times New Roman"/>
          <w:sz w:val="28"/>
          <w:szCs w:val="28"/>
        </w:rPr>
        <w:t>№ 1155</w:t>
      </w:r>
      <w:r w:rsidRPr="006A646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A646C">
        <w:rPr>
          <w:rFonts w:ascii="Times New Roman" w:hAnsi="Times New Roman" w:cs="Times New Roman"/>
          <w:sz w:val="28"/>
          <w:szCs w:val="28"/>
        </w:rPr>
        <w:t>от 17 октября 2013.</w:t>
      </w:r>
    </w:p>
    <w:p w:rsidR="009053BD" w:rsidRDefault="009053BD" w:rsidP="00610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/>
          <w:bCs/>
          <w:color w:val="000000"/>
          <w:sz w:val="28"/>
          <w:szCs w:val="28"/>
        </w:rPr>
        <w:t>Планируемые результаты реализации Программы определены требованиями Федерального государственного образовательного  стандарта к условиям.</w:t>
      </w:r>
      <w:r w:rsidRPr="006A646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6A64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5028E4">
        <w:rPr>
          <w:rFonts w:ascii="Times New Roman" w:hAnsi="Times New Roman" w:cs="Times New Roman"/>
          <w:bCs/>
          <w:i/>
          <w:sz w:val="28"/>
          <w:szCs w:val="28"/>
        </w:rPr>
        <w:t xml:space="preserve">Концептуальной основой Программы является </w:t>
      </w:r>
      <w:r w:rsidR="005438C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наставническое</w:t>
      </w:r>
      <w:r w:rsidRPr="005028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сопровождение молодого специалиста,</w:t>
      </w:r>
      <w:r w:rsidRPr="00502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которое способствует созданию  насыщенной образовательной среды, разработке индивидуального маршрута профессионального развития при постоянном взаимодействии молодого педагога со всеми участниками образовательных отношений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28E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502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предупредить противоречия и затруднения в организации деятельности, найти возможные пути их преодоления</w:t>
      </w:r>
      <w:r w:rsidRPr="005028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proofErr w:type="spellStart"/>
      <w:r w:rsidR="005438C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Наставнник</w:t>
      </w:r>
      <w:proofErr w:type="spellEnd"/>
      <w:r w:rsidRPr="005028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обеспечивает соблюдение принципа индивидуализации при сопровождении профессиональной деятельности молодого специалиста.</w:t>
      </w:r>
      <w:r w:rsidRPr="005028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28E4">
        <w:rPr>
          <w:rFonts w:ascii="Times New Roman" w:hAnsi="Times New Roman" w:cs="Times New Roman"/>
          <w:sz w:val="28"/>
          <w:szCs w:val="28"/>
          <w:shd w:val="clear" w:color="auto" w:fill="FFFFFF"/>
        </w:rPr>
        <w:t>В индивидуальной работе с ним наставник работает на опережение, тем самым   помогает предупредить типичные ошибки, своевременно устранить недостатки в работе, развивать индивидуальный стиль деятельности молодого педагога.</w:t>
      </w:r>
      <w:r w:rsidRPr="005028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0748F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 избежание </w:t>
      </w:r>
      <w:r w:rsidRPr="0030748F">
        <w:rPr>
          <w:rFonts w:ascii="Times New Roman" w:hAnsi="Times New Roman" w:cs="Times New Roman"/>
          <w:i/>
          <w:sz w:val="28"/>
          <w:szCs w:val="28"/>
        </w:rPr>
        <w:t xml:space="preserve">копирования педагогического стиля наставника и формирования собственного профессионального стиля молодым педагогом в условиях сопровождения Программа предполагает модульное (разнонаправленное и </w:t>
      </w:r>
      <w:proofErr w:type="spellStart"/>
      <w:r w:rsidRPr="0030748F">
        <w:rPr>
          <w:rFonts w:ascii="Times New Roman" w:hAnsi="Times New Roman" w:cs="Times New Roman"/>
          <w:i/>
          <w:sz w:val="28"/>
          <w:szCs w:val="28"/>
        </w:rPr>
        <w:t>разноуровневое</w:t>
      </w:r>
      <w:proofErr w:type="spellEnd"/>
      <w:r w:rsidRPr="0030748F">
        <w:rPr>
          <w:rFonts w:ascii="Times New Roman" w:hAnsi="Times New Roman" w:cs="Times New Roman"/>
          <w:i/>
          <w:sz w:val="28"/>
          <w:szCs w:val="28"/>
        </w:rPr>
        <w:t xml:space="preserve">) наставничество, суть  которого заключается в передаче молодого специалиста для углублённого изучения отдельных вопросов наставникам – кураторам различных направлений профессиональной </w:t>
      </w:r>
      <w:proofErr w:type="gramStart"/>
      <w:r w:rsidRPr="0030748F">
        <w:rPr>
          <w:rFonts w:ascii="Times New Roman" w:hAnsi="Times New Roman" w:cs="Times New Roman"/>
          <w:i/>
          <w:sz w:val="28"/>
          <w:szCs w:val="28"/>
        </w:rPr>
        <w:t>деятельности</w:t>
      </w:r>
      <w:proofErr w:type="gramEnd"/>
      <w:r w:rsidRPr="0030748F">
        <w:rPr>
          <w:rFonts w:ascii="Times New Roman" w:hAnsi="Times New Roman" w:cs="Times New Roman"/>
          <w:i/>
          <w:sz w:val="28"/>
          <w:szCs w:val="28"/>
        </w:rPr>
        <w:t xml:space="preserve"> как на уровне образовательной организации, так и на муниципальном уровне.</w:t>
      </w:r>
      <w:r w:rsidRPr="0030748F">
        <w:rPr>
          <w:rFonts w:ascii="Times New Roman" w:hAnsi="Times New Roman" w:cs="Times New Roman"/>
          <w:sz w:val="28"/>
          <w:szCs w:val="28"/>
        </w:rPr>
        <w:t xml:space="preserve"> </w:t>
      </w:r>
      <w:r w:rsidRPr="00E31FB7">
        <w:rPr>
          <w:rFonts w:ascii="Times New Roman" w:hAnsi="Times New Roman" w:cs="Times New Roman"/>
          <w:sz w:val="28"/>
          <w:szCs w:val="28"/>
        </w:rPr>
        <w:t xml:space="preserve">Особое место отводится роли молодых специалистов 2,3 года пребывания в профессии. Их задача заключается в обозначении возможных проблем, в оказании посильной помощи,  в первую при работе с документацией.   Таким образом, за счёт разных уровней организации методического сопровождения (школа – город –  республика), увеличения профессионального взаимодействия расширяются  пространство для обучения, формы повышения квалификации педагогов на </w:t>
      </w:r>
      <w:r w:rsidRPr="00E31FB7">
        <w:rPr>
          <w:rFonts w:ascii="Times New Roman" w:hAnsi="Times New Roman" w:cs="Times New Roman"/>
          <w:sz w:val="28"/>
          <w:szCs w:val="28"/>
        </w:rPr>
        <w:lastRenderedPageBreak/>
        <w:t xml:space="preserve">стадии вхождения в профессию. За </w:t>
      </w:r>
      <w:r w:rsidRPr="00E31FB7">
        <w:rPr>
          <w:rFonts w:ascii="Times New Roman" w:hAnsi="Times New Roman" w:cs="Times New Roman"/>
          <w:sz w:val="28"/>
          <w:szCs w:val="28"/>
          <w:shd w:val="clear" w:color="auto" w:fill="FFFFFF"/>
        </w:rPr>
        <w:t>счёт этого достигается лёгкая адаптация специалиста к новым для него условиям, и как следствие достигаются образовательные результаты, соответствующие требованиям ФГОС.</w:t>
      </w:r>
    </w:p>
    <w:p w:rsidR="006102EB" w:rsidRPr="006102EB" w:rsidRDefault="006102EB" w:rsidP="00610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="005438C2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ы создали модель педагога и  методического сопровождения педагога (Приложение 4).</w:t>
      </w:r>
    </w:p>
    <w:p w:rsidR="009053BD" w:rsidRPr="006A646C" w:rsidRDefault="009053BD" w:rsidP="009053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46C">
        <w:rPr>
          <w:rFonts w:ascii="Times New Roman" w:hAnsi="Times New Roman" w:cs="Times New Roman"/>
          <w:b/>
          <w:sz w:val="28"/>
          <w:szCs w:val="28"/>
        </w:rPr>
        <w:t>Миссия методической службы.</w:t>
      </w:r>
    </w:p>
    <w:p w:rsidR="009053BD" w:rsidRPr="006A646C" w:rsidRDefault="009053BD" w:rsidP="009053BD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 w:cs="Times New Roman"/>
          <w:sz w:val="28"/>
          <w:szCs w:val="28"/>
        </w:rPr>
        <w:t xml:space="preserve">      Миссия </w:t>
      </w:r>
      <w:r w:rsidRPr="006A646C">
        <w:rPr>
          <w:rFonts w:ascii="Times New Roman" w:hAnsi="Times New Roman"/>
          <w:bCs/>
          <w:color w:val="000000"/>
          <w:sz w:val="28"/>
          <w:szCs w:val="28"/>
        </w:rPr>
        <w:t xml:space="preserve"> заключается в создании такого методического сопровождения молодого специалиста,  которое обеспечит ему ситуацию успеха в профессиональной деятельности по достижению учащимися оптимальных образовательных результатов, личностный рост  педагога и готовность к полноценному участию в  методической работе учреждения и города. </w:t>
      </w:r>
    </w:p>
    <w:p w:rsidR="009053BD" w:rsidRPr="006A646C" w:rsidRDefault="009053BD" w:rsidP="009053B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A646C">
        <w:rPr>
          <w:rFonts w:ascii="Times New Roman" w:hAnsi="Times New Roman"/>
          <w:b/>
          <w:sz w:val="28"/>
          <w:szCs w:val="28"/>
        </w:rPr>
        <w:t>Цель Программы:</w:t>
      </w:r>
    </w:p>
    <w:p w:rsidR="00587BB7" w:rsidRPr="006102EB" w:rsidRDefault="009053BD" w:rsidP="006102E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646C">
        <w:rPr>
          <w:rFonts w:ascii="Times New Roman" w:hAnsi="Times New Roman"/>
          <w:sz w:val="28"/>
          <w:szCs w:val="28"/>
        </w:rPr>
        <w:t>Создание условий (мотивационных, организационных, научно – методических) для  профессионального роста молодого специалиста.</w:t>
      </w:r>
    </w:p>
    <w:p w:rsidR="009053BD" w:rsidRPr="006A646C" w:rsidRDefault="009053BD" w:rsidP="009053BD">
      <w:pPr>
        <w:spacing w:after="0" w:line="240" w:lineRule="auto"/>
        <w:rPr>
          <w:rFonts w:cs="Helvetica"/>
          <w:b/>
          <w:color w:val="333333"/>
          <w:sz w:val="28"/>
          <w:szCs w:val="28"/>
          <w:shd w:val="clear" w:color="auto" w:fill="FFFFFF"/>
        </w:rPr>
      </w:pPr>
      <w:r w:rsidRPr="006A646C">
        <w:rPr>
          <w:rFonts w:ascii="Times New Roman" w:hAnsi="Times New Roman"/>
          <w:b/>
          <w:sz w:val="28"/>
          <w:szCs w:val="28"/>
        </w:rPr>
        <w:t>Задачи:</w:t>
      </w:r>
    </w:p>
    <w:p w:rsidR="009053BD" w:rsidRPr="00B57360" w:rsidRDefault="009053BD" w:rsidP="009053BD">
      <w:pPr>
        <w:pStyle w:val="Default"/>
        <w:jc w:val="both"/>
        <w:rPr>
          <w:i/>
          <w:sz w:val="28"/>
          <w:szCs w:val="28"/>
          <w:shd w:val="clear" w:color="auto" w:fill="FFFFFF"/>
        </w:rPr>
      </w:pPr>
    </w:p>
    <w:p w:rsidR="009053BD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 w:rsidRPr="00B57360">
        <w:rPr>
          <w:szCs w:val="28"/>
        </w:rPr>
        <w:t>Выявить ведущие потребности, затруднения в профессиональной деятельности молодого специалиста.</w:t>
      </w:r>
    </w:p>
    <w:p w:rsidR="009053BD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 w:rsidRPr="00B57360">
        <w:rPr>
          <w:szCs w:val="28"/>
        </w:rPr>
        <w:t>Разработать индивидуальный маршрут развития молодого педагога с учётом данных диагностики профессиональных потребностей и затруднений.</w:t>
      </w:r>
    </w:p>
    <w:p w:rsidR="009053BD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>
        <w:rPr>
          <w:szCs w:val="28"/>
        </w:rPr>
        <w:t>Определить кураторов направлений.</w:t>
      </w:r>
    </w:p>
    <w:p w:rsidR="009053BD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 w:rsidRPr="00B57360">
        <w:rPr>
          <w:szCs w:val="28"/>
        </w:rPr>
        <w:t>Оказать  методическую  помощь молодому специалисту в изучении нормативно-правовой базы, в том числе, образовательной организации.</w:t>
      </w:r>
    </w:p>
    <w:p w:rsidR="009053BD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 w:rsidRPr="00B57360">
        <w:rPr>
          <w:szCs w:val="28"/>
        </w:rPr>
        <w:t>Развивать коммуникативную компетенцию молодого специалиста через организацию сотрудничества всех участников образовательных отношений.</w:t>
      </w:r>
    </w:p>
    <w:p w:rsidR="009053BD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 w:rsidRPr="00B57360">
        <w:rPr>
          <w:szCs w:val="28"/>
        </w:rPr>
        <w:t>Оказать практическую помощь в   овладении СОТ.</w:t>
      </w:r>
    </w:p>
    <w:p w:rsidR="009053BD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 w:rsidRPr="00B57360">
        <w:rPr>
          <w:szCs w:val="28"/>
        </w:rPr>
        <w:t>Обеспечить участие молодого специалиста в системе м</w:t>
      </w:r>
      <w:r>
        <w:rPr>
          <w:szCs w:val="28"/>
        </w:rPr>
        <w:t xml:space="preserve">етодической работы </w:t>
      </w:r>
      <w:r w:rsidR="005438C2">
        <w:rPr>
          <w:szCs w:val="28"/>
        </w:rPr>
        <w:t>МБДОУ № 24</w:t>
      </w:r>
    </w:p>
    <w:p w:rsidR="009053BD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 w:rsidRPr="00B57360">
        <w:rPr>
          <w:szCs w:val="28"/>
        </w:rPr>
        <w:t>Определить и осуществлять меры   стимулирования деятельности молодого педагога.</w:t>
      </w:r>
    </w:p>
    <w:p w:rsidR="009053BD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 w:rsidRPr="00B57360">
        <w:rPr>
          <w:szCs w:val="28"/>
        </w:rPr>
        <w:t>Отслеживать  уровень эффективности профессиональной деятельности молодого специалиста</w:t>
      </w:r>
      <w:r>
        <w:rPr>
          <w:szCs w:val="28"/>
        </w:rPr>
        <w:t xml:space="preserve"> через наблюдение и систему мониторингов.</w:t>
      </w:r>
    </w:p>
    <w:p w:rsidR="009053BD" w:rsidRPr="00B57360" w:rsidRDefault="009053BD" w:rsidP="009053BD">
      <w:pPr>
        <w:pStyle w:val="a3"/>
        <w:numPr>
          <w:ilvl w:val="0"/>
          <w:numId w:val="32"/>
        </w:numPr>
        <w:jc w:val="both"/>
        <w:rPr>
          <w:szCs w:val="28"/>
        </w:rPr>
      </w:pPr>
      <w:r w:rsidRPr="00B57360">
        <w:rPr>
          <w:szCs w:val="28"/>
        </w:rPr>
        <w:t xml:space="preserve">Приобщить молодого специалиста к традициям  </w:t>
      </w:r>
      <w:r w:rsidR="005438C2">
        <w:rPr>
          <w:szCs w:val="28"/>
        </w:rPr>
        <w:t>МБДОУ № 24</w:t>
      </w:r>
    </w:p>
    <w:p w:rsidR="009053BD" w:rsidRPr="006A646C" w:rsidRDefault="009053BD" w:rsidP="0090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3BD" w:rsidRPr="006A646C" w:rsidRDefault="009053BD" w:rsidP="009053B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646C">
        <w:rPr>
          <w:rFonts w:ascii="Times New Roman" w:hAnsi="Times New Roman" w:cs="Times New Roman"/>
          <w:b/>
          <w:sz w:val="28"/>
          <w:szCs w:val="28"/>
        </w:rPr>
        <w:t>Этапы реализации Программы.</w:t>
      </w:r>
    </w:p>
    <w:p w:rsidR="009053BD" w:rsidRPr="006A646C" w:rsidRDefault="009053BD" w:rsidP="009053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646C">
        <w:rPr>
          <w:rFonts w:ascii="Times New Roman" w:hAnsi="Times New Roman"/>
          <w:sz w:val="28"/>
          <w:szCs w:val="28"/>
        </w:rPr>
        <w:t xml:space="preserve">      Программа методического сопровождения молодого специалиста рассчитана на три года.</w:t>
      </w:r>
    </w:p>
    <w:p w:rsidR="009053BD" w:rsidRPr="006A646C" w:rsidRDefault="005438C2" w:rsidP="009053BD">
      <w:pPr>
        <w:pStyle w:val="a3"/>
        <w:numPr>
          <w:ilvl w:val="0"/>
          <w:numId w:val="7"/>
        </w:numPr>
        <w:ind w:left="284"/>
        <w:jc w:val="both"/>
        <w:rPr>
          <w:szCs w:val="28"/>
        </w:rPr>
      </w:pPr>
      <w:r>
        <w:rPr>
          <w:szCs w:val="28"/>
        </w:rPr>
        <w:t>2020</w:t>
      </w:r>
      <w:r w:rsidR="009053BD" w:rsidRPr="006A646C">
        <w:rPr>
          <w:szCs w:val="28"/>
        </w:rPr>
        <w:t>г.</w:t>
      </w:r>
      <w:r w:rsidR="009053BD" w:rsidRPr="006A646C">
        <w:rPr>
          <w:color w:val="000000"/>
          <w:szCs w:val="28"/>
          <w:shd w:val="clear" w:color="auto" w:fill="FFFFFF"/>
        </w:rPr>
        <w:t xml:space="preserve"> - </w:t>
      </w:r>
      <w:r w:rsidR="009053BD" w:rsidRPr="006A646C">
        <w:rPr>
          <w:szCs w:val="28"/>
          <w:lang w:val="en-US"/>
        </w:rPr>
        <w:t>I</w:t>
      </w:r>
      <w:r w:rsidR="009053BD" w:rsidRPr="006A646C">
        <w:rPr>
          <w:szCs w:val="28"/>
        </w:rPr>
        <w:t xml:space="preserve"> этап – адаптационно-диагностический;</w:t>
      </w:r>
    </w:p>
    <w:p w:rsidR="009053BD" w:rsidRPr="006A646C" w:rsidRDefault="005438C2" w:rsidP="009053BD">
      <w:pPr>
        <w:pStyle w:val="a3"/>
        <w:numPr>
          <w:ilvl w:val="0"/>
          <w:numId w:val="7"/>
        </w:numPr>
        <w:ind w:left="284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2021</w:t>
      </w:r>
      <w:r w:rsidR="009053BD">
        <w:rPr>
          <w:color w:val="000000"/>
          <w:szCs w:val="28"/>
          <w:shd w:val="clear" w:color="auto" w:fill="FFFFFF"/>
        </w:rPr>
        <w:t xml:space="preserve"> </w:t>
      </w:r>
      <w:r w:rsidR="009053BD" w:rsidRPr="006A646C">
        <w:rPr>
          <w:color w:val="000000"/>
          <w:szCs w:val="28"/>
          <w:shd w:val="clear" w:color="auto" w:fill="FFFFFF"/>
        </w:rPr>
        <w:t xml:space="preserve">г.-   </w:t>
      </w:r>
      <w:r w:rsidR="009053BD" w:rsidRPr="006A646C">
        <w:rPr>
          <w:szCs w:val="28"/>
          <w:lang w:val="en-US"/>
        </w:rPr>
        <w:t>II</w:t>
      </w:r>
      <w:r w:rsidR="009053BD" w:rsidRPr="006A646C">
        <w:rPr>
          <w:szCs w:val="28"/>
        </w:rPr>
        <w:t xml:space="preserve"> этап – коррекционно-развивающий;</w:t>
      </w:r>
    </w:p>
    <w:p w:rsidR="009053BD" w:rsidRPr="006F2760" w:rsidRDefault="005438C2" w:rsidP="009053BD">
      <w:pPr>
        <w:pStyle w:val="a3"/>
        <w:numPr>
          <w:ilvl w:val="0"/>
          <w:numId w:val="7"/>
        </w:numPr>
        <w:ind w:left="284"/>
        <w:rPr>
          <w:color w:val="333333"/>
          <w:szCs w:val="28"/>
          <w:shd w:val="clear" w:color="auto" w:fill="FFFFFF"/>
        </w:rPr>
      </w:pPr>
      <w:r>
        <w:rPr>
          <w:szCs w:val="28"/>
        </w:rPr>
        <w:lastRenderedPageBreak/>
        <w:t>2022</w:t>
      </w:r>
      <w:r w:rsidR="009053BD">
        <w:rPr>
          <w:szCs w:val="28"/>
        </w:rPr>
        <w:t xml:space="preserve"> </w:t>
      </w:r>
      <w:r w:rsidR="009053BD" w:rsidRPr="006A646C">
        <w:rPr>
          <w:szCs w:val="28"/>
        </w:rPr>
        <w:t xml:space="preserve">г.-   </w:t>
      </w:r>
      <w:r w:rsidR="009053BD" w:rsidRPr="006A646C">
        <w:rPr>
          <w:szCs w:val="28"/>
          <w:lang w:val="en-US"/>
        </w:rPr>
        <w:t>III</w:t>
      </w:r>
      <w:r w:rsidR="009053BD" w:rsidRPr="006A646C">
        <w:rPr>
          <w:szCs w:val="28"/>
        </w:rPr>
        <w:t xml:space="preserve"> этап – аналитический.</w:t>
      </w:r>
    </w:p>
    <w:p w:rsidR="009053BD" w:rsidRPr="006F2760" w:rsidRDefault="009053BD" w:rsidP="009053BD">
      <w:pPr>
        <w:pStyle w:val="a3"/>
        <w:numPr>
          <w:ilvl w:val="0"/>
          <w:numId w:val="7"/>
        </w:numPr>
        <w:ind w:left="284"/>
        <w:rPr>
          <w:color w:val="333333"/>
          <w:szCs w:val="28"/>
          <w:shd w:val="clear" w:color="auto" w:fill="FFFFFF"/>
        </w:rPr>
      </w:pPr>
    </w:p>
    <w:p w:rsidR="009053BD" w:rsidRPr="005028E4" w:rsidRDefault="009053BD" w:rsidP="009053BD">
      <w:pPr>
        <w:rPr>
          <w:rFonts w:ascii="Times New Roman" w:hAnsi="Times New Roman" w:cs="Times New Roman"/>
          <w:b/>
          <w:sz w:val="28"/>
          <w:szCs w:val="28"/>
        </w:rPr>
      </w:pPr>
      <w:r w:rsidRPr="005028E4">
        <w:rPr>
          <w:rFonts w:ascii="Times New Roman" w:hAnsi="Times New Roman" w:cs="Times New Roman"/>
          <w:b/>
          <w:sz w:val="28"/>
          <w:szCs w:val="28"/>
        </w:rPr>
        <w:t>Механизм реализации программы.</w:t>
      </w:r>
    </w:p>
    <w:p w:rsidR="009053BD" w:rsidRPr="006A646C" w:rsidRDefault="009053BD" w:rsidP="009053BD">
      <w:pPr>
        <w:pStyle w:val="a3"/>
        <w:ind w:left="284"/>
        <w:jc w:val="both"/>
        <w:rPr>
          <w:b/>
          <w:color w:val="333333"/>
          <w:szCs w:val="28"/>
          <w:shd w:val="clear" w:color="auto" w:fill="FFFFFF"/>
        </w:rPr>
      </w:pPr>
      <w:r w:rsidRPr="006A646C">
        <w:rPr>
          <w:color w:val="000000"/>
          <w:szCs w:val="28"/>
        </w:rPr>
        <w:t xml:space="preserve">      Данная программа охватывает деятельность всех субъектов методического со</w:t>
      </w:r>
      <w:r>
        <w:rPr>
          <w:color w:val="000000"/>
          <w:szCs w:val="28"/>
        </w:rPr>
        <w:t>провождения, как на уровне образовательной организации</w:t>
      </w:r>
      <w:r w:rsidRPr="006A646C">
        <w:rPr>
          <w:color w:val="000000"/>
          <w:szCs w:val="28"/>
        </w:rPr>
        <w:t>, так и на уровне муниципалитета, с учетом их роли на том или ином этапе сопровождения.</w:t>
      </w:r>
    </w:p>
    <w:p w:rsidR="009053BD" w:rsidRDefault="009053BD" w:rsidP="009053BD">
      <w:pPr>
        <w:pStyle w:val="ad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A646C">
        <w:rPr>
          <w:i/>
          <w:iCs/>
          <w:color w:val="000000"/>
          <w:sz w:val="28"/>
          <w:szCs w:val="28"/>
        </w:rPr>
        <w:t>Целевая группа программы – молодые специалисты:</w:t>
      </w:r>
    </w:p>
    <w:p w:rsidR="009053BD" w:rsidRDefault="009053BD" w:rsidP="009053BD">
      <w:pPr>
        <w:pStyle w:val="ad"/>
        <w:numPr>
          <w:ilvl w:val="0"/>
          <w:numId w:val="17"/>
        </w:numPr>
        <w:shd w:val="clear" w:color="auto" w:fill="FFFFFF"/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6A646C">
        <w:rPr>
          <w:color w:val="000000"/>
          <w:sz w:val="28"/>
          <w:szCs w:val="28"/>
        </w:rPr>
        <w:t>молодые специалисты, получившие диплом о педагогическом образовании и в тот же год трудоустроившиеся в ОО;</w:t>
      </w:r>
    </w:p>
    <w:p w:rsidR="009053BD" w:rsidRDefault="009053BD" w:rsidP="009053BD">
      <w:pPr>
        <w:pStyle w:val="ad"/>
        <w:numPr>
          <w:ilvl w:val="0"/>
          <w:numId w:val="17"/>
        </w:numPr>
        <w:shd w:val="clear" w:color="auto" w:fill="FFFFFF"/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52C4F">
        <w:rPr>
          <w:color w:val="000000"/>
          <w:sz w:val="28"/>
          <w:szCs w:val="28"/>
        </w:rPr>
        <w:t>педагоги, пришедшие работать в другой тип ОО, и на другую педагогическую должность, но имеющие опыт работы в ОО;</w:t>
      </w:r>
    </w:p>
    <w:p w:rsidR="009053BD" w:rsidRDefault="009053BD" w:rsidP="009053BD">
      <w:pPr>
        <w:pStyle w:val="ad"/>
        <w:numPr>
          <w:ilvl w:val="0"/>
          <w:numId w:val="17"/>
        </w:numPr>
        <w:shd w:val="clear" w:color="auto" w:fill="FFFFFF"/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52C4F">
        <w:rPr>
          <w:color w:val="000000"/>
          <w:sz w:val="28"/>
          <w:szCs w:val="28"/>
        </w:rPr>
        <w:t>педагоги, вернувшиеся к профессиональной педагогической деятельности после длительного перерыва (трех и более лет);</w:t>
      </w:r>
    </w:p>
    <w:p w:rsidR="009053BD" w:rsidRPr="00F52C4F" w:rsidRDefault="009053BD" w:rsidP="009053BD">
      <w:pPr>
        <w:pStyle w:val="ad"/>
        <w:numPr>
          <w:ilvl w:val="0"/>
          <w:numId w:val="17"/>
        </w:numPr>
        <w:shd w:val="clear" w:color="auto" w:fill="FFFFFF"/>
        <w:spacing w:after="0" w:afterAutospacing="0"/>
        <w:ind w:left="0" w:firstLine="0"/>
        <w:jc w:val="both"/>
        <w:rPr>
          <w:color w:val="000000"/>
          <w:sz w:val="28"/>
          <w:szCs w:val="28"/>
        </w:rPr>
      </w:pPr>
      <w:r w:rsidRPr="00F52C4F">
        <w:rPr>
          <w:color w:val="000000"/>
          <w:sz w:val="28"/>
          <w:szCs w:val="28"/>
        </w:rPr>
        <w:t>специалисты, не имеющие педагогического образования (обучающиеся заочно) и опыта педагогической работы;</w:t>
      </w:r>
    </w:p>
    <w:p w:rsidR="009053BD" w:rsidRPr="006A646C" w:rsidRDefault="009053BD" w:rsidP="009053BD">
      <w:pPr>
        <w:pStyle w:val="ad"/>
        <w:shd w:val="clear" w:color="auto" w:fill="FFFFFF"/>
        <w:spacing w:after="0" w:afterAutospacing="0"/>
        <w:ind w:left="360"/>
        <w:rPr>
          <w:i/>
          <w:color w:val="000000"/>
          <w:sz w:val="28"/>
          <w:szCs w:val="28"/>
        </w:rPr>
      </w:pPr>
      <w:r w:rsidRPr="006A646C">
        <w:rPr>
          <w:i/>
          <w:color w:val="000000"/>
          <w:sz w:val="28"/>
          <w:szCs w:val="28"/>
        </w:rPr>
        <w:t>Основные участники реализации программы:</w:t>
      </w:r>
    </w:p>
    <w:p w:rsidR="005438C2" w:rsidRDefault="005438C2" w:rsidP="009053BD">
      <w:pPr>
        <w:pStyle w:val="ad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</w:t>
      </w:r>
    </w:p>
    <w:p w:rsidR="009053BD" w:rsidRPr="006A646C" w:rsidRDefault="005438C2" w:rsidP="009053BD">
      <w:pPr>
        <w:pStyle w:val="ad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воспитатель</w:t>
      </w:r>
    </w:p>
    <w:p w:rsidR="009053BD" w:rsidRPr="006A646C" w:rsidRDefault="009053BD" w:rsidP="009053BD">
      <w:pPr>
        <w:pStyle w:val="ad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A646C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>Ш</w:t>
      </w:r>
      <w:r w:rsidRPr="006A646C">
        <w:rPr>
          <w:color w:val="000000"/>
          <w:sz w:val="28"/>
          <w:szCs w:val="28"/>
        </w:rPr>
        <w:t>МО;</w:t>
      </w:r>
    </w:p>
    <w:p w:rsidR="009053BD" w:rsidRDefault="005438C2" w:rsidP="009053BD">
      <w:pPr>
        <w:pStyle w:val="ad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– наставник </w:t>
      </w:r>
    </w:p>
    <w:p w:rsidR="009053BD" w:rsidRPr="006A646C" w:rsidRDefault="009053BD" w:rsidP="009053BD">
      <w:pPr>
        <w:pStyle w:val="ad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педагоги </w:t>
      </w:r>
      <w:r w:rsidR="00016B4F">
        <w:rPr>
          <w:color w:val="000000"/>
          <w:sz w:val="28"/>
          <w:szCs w:val="28"/>
        </w:rPr>
        <w:t>– молодые специалисты 2, 3 года</w:t>
      </w:r>
      <w:r>
        <w:rPr>
          <w:color w:val="000000"/>
          <w:sz w:val="28"/>
          <w:szCs w:val="28"/>
        </w:rPr>
        <w:t>;</w:t>
      </w:r>
    </w:p>
    <w:p w:rsidR="009053BD" w:rsidRDefault="009053BD" w:rsidP="009053BD">
      <w:pPr>
        <w:pStyle w:val="ad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A646C">
        <w:rPr>
          <w:color w:val="000000"/>
          <w:sz w:val="28"/>
          <w:szCs w:val="28"/>
        </w:rPr>
        <w:t>педагог – психолог;</w:t>
      </w:r>
    </w:p>
    <w:p w:rsidR="005438C2" w:rsidRPr="006A646C" w:rsidRDefault="005438C2" w:rsidP="009053BD">
      <w:pPr>
        <w:pStyle w:val="ad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учитель-логопед.</w:t>
      </w:r>
    </w:p>
    <w:p w:rsidR="009053BD" w:rsidRPr="006A646C" w:rsidRDefault="009053BD" w:rsidP="009053BD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646C">
        <w:rPr>
          <w:sz w:val="28"/>
          <w:szCs w:val="28"/>
        </w:rPr>
        <w:t xml:space="preserve">      </w:t>
      </w:r>
      <w:r w:rsidRPr="006A646C">
        <w:rPr>
          <w:color w:val="000000" w:themeColor="text1"/>
          <w:sz w:val="28"/>
          <w:szCs w:val="28"/>
          <w:shd w:val="clear" w:color="auto" w:fill="FFFFFF"/>
        </w:rPr>
        <w:t xml:space="preserve">Программа предусматривает  перевод теоретических знаний, полученных молодым специалистом, в практические умения, которые необходимы для работы в образовательных организациях. В ходе реализации программы создаются условия, способствующие формированию умения практически действовать в разнообразных ситуациях, преодолевать трудности при проведении уроков  и организации внеурочной деятельности  учащихся, а также в установлении контакта со всеми участниками образовательных отношений. </w:t>
      </w:r>
      <w:r w:rsidR="005438C2">
        <w:rPr>
          <w:color w:val="000000" w:themeColor="text1"/>
          <w:sz w:val="28"/>
          <w:szCs w:val="28"/>
          <w:shd w:val="clear" w:color="auto" w:fill="FFFFFF"/>
        </w:rPr>
        <w:t>Наставник</w:t>
      </w:r>
      <w:r w:rsidRPr="006A646C">
        <w:rPr>
          <w:color w:val="000000" w:themeColor="text1"/>
          <w:sz w:val="28"/>
          <w:szCs w:val="28"/>
          <w:shd w:val="clear" w:color="auto" w:fill="FFFFFF"/>
        </w:rPr>
        <w:t xml:space="preserve"> обеспечивает соблюдение принципа индивидуализации при сопровождении образовательной программы молодого специалиста.</w:t>
      </w:r>
      <w:r w:rsidRPr="006A646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A646C">
        <w:rPr>
          <w:color w:val="000000" w:themeColor="text1"/>
          <w:sz w:val="28"/>
          <w:szCs w:val="28"/>
          <w:shd w:val="clear" w:color="auto" w:fill="FFFFFF"/>
        </w:rPr>
        <w:t>Личностно – ориентированный подход предполагает управление молодыми специалистом, организацию его методического самообразования с учетом личностных особенностей.</w:t>
      </w:r>
      <w:r w:rsidRPr="006A646C">
        <w:rPr>
          <w:sz w:val="28"/>
          <w:szCs w:val="28"/>
        </w:rPr>
        <w:t xml:space="preserve"> Методическое сопровождение осуществляется по следующим направлениям:  </w:t>
      </w:r>
    </w:p>
    <w:p w:rsidR="009053BD" w:rsidRPr="006A646C" w:rsidRDefault="009053BD" w:rsidP="009053BD">
      <w:pPr>
        <w:pStyle w:val="a3"/>
        <w:numPr>
          <w:ilvl w:val="0"/>
          <w:numId w:val="6"/>
        </w:numPr>
        <w:ind w:left="142" w:hanging="426"/>
        <w:jc w:val="both"/>
        <w:rPr>
          <w:szCs w:val="28"/>
        </w:rPr>
      </w:pPr>
      <w:r w:rsidRPr="007D02EA">
        <w:rPr>
          <w:rFonts w:eastAsiaTheme="majorEastAsia"/>
          <w:b/>
          <w:color w:val="000000" w:themeColor="text1"/>
          <w:kern w:val="24"/>
          <w:szCs w:val="28"/>
        </w:rPr>
        <w:t>Нормативно-правовое обеспечение</w:t>
      </w:r>
      <w:r w:rsidRPr="006A646C">
        <w:rPr>
          <w:rFonts w:eastAsiaTheme="majorEastAsia"/>
          <w:color w:val="000000" w:themeColor="text1"/>
          <w:kern w:val="24"/>
          <w:szCs w:val="28"/>
        </w:rPr>
        <w:t xml:space="preserve"> </w:t>
      </w:r>
      <w:r w:rsidRPr="007D02EA">
        <w:rPr>
          <w:rFonts w:eastAsiaTheme="majorEastAsia"/>
          <w:b/>
          <w:color w:val="000000" w:themeColor="text1"/>
          <w:kern w:val="24"/>
          <w:szCs w:val="28"/>
        </w:rPr>
        <w:t>образовательной деятельности</w:t>
      </w:r>
      <w:r w:rsidRPr="006A646C">
        <w:rPr>
          <w:rFonts w:eastAsiaTheme="majorEastAsia"/>
          <w:color w:val="000000" w:themeColor="text1"/>
          <w:kern w:val="24"/>
          <w:szCs w:val="28"/>
        </w:rPr>
        <w:t xml:space="preserve"> (</w:t>
      </w:r>
      <w:r w:rsidRPr="006A646C">
        <w:rPr>
          <w:szCs w:val="28"/>
        </w:rPr>
        <w:t xml:space="preserve">Профессиональная и социальная адаптация молодого специалиста, </w:t>
      </w:r>
      <w:r w:rsidRPr="006A646C">
        <w:rPr>
          <w:szCs w:val="28"/>
        </w:rPr>
        <w:lastRenderedPageBreak/>
        <w:t>организация деятельности детского коллектива, с учётом возрастных особенностей и способностей</w:t>
      </w:r>
      <w:r>
        <w:rPr>
          <w:szCs w:val="28"/>
        </w:rPr>
        <w:t xml:space="preserve"> учащихся</w:t>
      </w:r>
      <w:r w:rsidRPr="006A646C">
        <w:rPr>
          <w:szCs w:val="28"/>
        </w:rPr>
        <w:t>)</w:t>
      </w:r>
      <w:r w:rsidRPr="006A646C">
        <w:rPr>
          <w:rFonts w:eastAsiaTheme="majorEastAsia"/>
          <w:color w:val="000000" w:themeColor="text1"/>
          <w:kern w:val="24"/>
          <w:szCs w:val="28"/>
        </w:rPr>
        <w:t>.</w:t>
      </w:r>
    </w:p>
    <w:p w:rsidR="009053BD" w:rsidRPr="007D02EA" w:rsidRDefault="009053BD" w:rsidP="009053BD">
      <w:pPr>
        <w:pStyle w:val="a3"/>
        <w:numPr>
          <w:ilvl w:val="0"/>
          <w:numId w:val="6"/>
        </w:numPr>
        <w:ind w:left="142" w:hanging="426"/>
        <w:jc w:val="both"/>
        <w:rPr>
          <w:b/>
          <w:szCs w:val="28"/>
        </w:rPr>
      </w:pPr>
      <w:proofErr w:type="spellStart"/>
      <w:r w:rsidRPr="007D02EA">
        <w:rPr>
          <w:rFonts w:eastAsiaTheme="majorEastAsia"/>
          <w:b/>
          <w:color w:val="000000" w:themeColor="text1"/>
          <w:kern w:val="24"/>
          <w:szCs w:val="28"/>
        </w:rPr>
        <w:t>Психолого</w:t>
      </w:r>
      <w:proofErr w:type="spellEnd"/>
      <w:r w:rsidRPr="007D02EA">
        <w:rPr>
          <w:rFonts w:eastAsiaTheme="majorEastAsia"/>
          <w:b/>
          <w:color w:val="000000" w:themeColor="text1"/>
          <w:kern w:val="24"/>
          <w:szCs w:val="28"/>
        </w:rPr>
        <w:t xml:space="preserve"> - педагогическое сопровождение образовательной деятельности</w:t>
      </w:r>
      <w:r>
        <w:rPr>
          <w:rFonts w:eastAsiaTheme="majorEastAsia"/>
          <w:b/>
          <w:color w:val="000000" w:themeColor="text1"/>
          <w:kern w:val="24"/>
          <w:szCs w:val="28"/>
        </w:rPr>
        <w:t xml:space="preserve"> </w:t>
      </w:r>
      <w:r w:rsidRPr="007D02EA">
        <w:rPr>
          <w:rFonts w:eastAsiaTheme="majorEastAsia"/>
          <w:color w:val="000000" w:themeColor="text1"/>
          <w:kern w:val="24"/>
          <w:szCs w:val="28"/>
        </w:rPr>
        <w:t xml:space="preserve">(Коммуникативная культура - коммуникация  всех участников образовательных отношений, организационная культура педагога, </w:t>
      </w:r>
      <w:proofErr w:type="spellStart"/>
      <w:r w:rsidRPr="007D02EA">
        <w:rPr>
          <w:rFonts w:eastAsiaTheme="majorEastAsia"/>
          <w:color w:val="000000" w:themeColor="text1"/>
          <w:kern w:val="24"/>
          <w:szCs w:val="28"/>
        </w:rPr>
        <w:t>здоровьесберегающий</w:t>
      </w:r>
      <w:proofErr w:type="spellEnd"/>
      <w:r w:rsidRPr="007D02EA">
        <w:rPr>
          <w:rFonts w:eastAsiaTheme="majorEastAsia"/>
          <w:color w:val="000000" w:themeColor="text1"/>
          <w:kern w:val="24"/>
          <w:szCs w:val="28"/>
        </w:rPr>
        <w:t xml:space="preserve"> подход в развитии успешности учителя и учащегося).</w:t>
      </w:r>
    </w:p>
    <w:p w:rsidR="009053BD" w:rsidRPr="007D02EA" w:rsidRDefault="009053BD" w:rsidP="009053BD">
      <w:pPr>
        <w:pStyle w:val="a3"/>
        <w:numPr>
          <w:ilvl w:val="0"/>
          <w:numId w:val="6"/>
        </w:numPr>
        <w:ind w:left="142" w:hanging="426"/>
        <w:jc w:val="both"/>
        <w:rPr>
          <w:szCs w:val="28"/>
        </w:rPr>
      </w:pPr>
      <w:r w:rsidRPr="007D02EA">
        <w:rPr>
          <w:rFonts w:eastAsiaTheme="majorEastAsia"/>
          <w:b/>
          <w:color w:val="000000" w:themeColor="text1"/>
          <w:kern w:val="24"/>
          <w:szCs w:val="28"/>
        </w:rPr>
        <w:t>Учебное и методическое обеспечение образовательной деятельности</w:t>
      </w:r>
      <w:r w:rsidRPr="006A646C">
        <w:rPr>
          <w:rFonts w:eastAsiaTheme="majorEastAsia"/>
          <w:color w:val="000000" w:themeColor="text1"/>
          <w:kern w:val="24"/>
          <w:szCs w:val="28"/>
        </w:rPr>
        <w:t xml:space="preserve"> </w:t>
      </w:r>
      <w:r w:rsidRPr="006A646C">
        <w:rPr>
          <w:szCs w:val="28"/>
        </w:rPr>
        <w:t>(Содержание образов</w:t>
      </w:r>
      <w:r>
        <w:rPr>
          <w:szCs w:val="28"/>
        </w:rPr>
        <w:t>ания, образовательной программы;</w:t>
      </w:r>
      <w:r w:rsidRPr="006A646C">
        <w:rPr>
          <w:szCs w:val="28"/>
        </w:rPr>
        <w:t xml:space="preserve"> методы, приёмы, технологии обучения</w:t>
      </w:r>
      <w:r>
        <w:rPr>
          <w:rFonts w:eastAsiaTheme="majorEastAsia"/>
          <w:color w:val="000000" w:themeColor="text1"/>
          <w:kern w:val="24"/>
          <w:szCs w:val="28"/>
        </w:rPr>
        <w:t>; с</w:t>
      </w:r>
      <w:r w:rsidRPr="006A646C">
        <w:rPr>
          <w:rFonts w:eastAsiaTheme="majorEastAsia"/>
          <w:color w:val="000000" w:themeColor="text1"/>
          <w:kern w:val="24"/>
          <w:szCs w:val="28"/>
        </w:rPr>
        <w:t>овременные педагогические технологии как ресурс развития личности учителя и учащегося</w:t>
      </w:r>
      <w:r>
        <w:rPr>
          <w:szCs w:val="28"/>
        </w:rPr>
        <w:t>).</w:t>
      </w:r>
    </w:p>
    <w:p w:rsidR="009053BD" w:rsidRPr="007D02EA" w:rsidRDefault="009053BD" w:rsidP="009053BD">
      <w:pPr>
        <w:pStyle w:val="a3"/>
        <w:numPr>
          <w:ilvl w:val="0"/>
          <w:numId w:val="6"/>
        </w:numPr>
        <w:ind w:left="142" w:hanging="426"/>
        <w:jc w:val="both"/>
        <w:rPr>
          <w:szCs w:val="28"/>
        </w:rPr>
      </w:pPr>
      <w:r w:rsidRPr="007D02EA">
        <w:rPr>
          <w:b/>
          <w:szCs w:val="28"/>
        </w:rPr>
        <w:t>В</w:t>
      </w:r>
      <w:r w:rsidRPr="007D02EA">
        <w:rPr>
          <w:rFonts w:eastAsiaTheme="majorEastAsia"/>
          <w:b/>
          <w:color w:val="000000" w:themeColor="text1"/>
          <w:kern w:val="24"/>
          <w:szCs w:val="28"/>
        </w:rPr>
        <w:t>оспитательная система школы в условиях реализации ФГОС</w:t>
      </w:r>
      <w:r w:rsidRPr="007D02EA">
        <w:rPr>
          <w:rFonts w:eastAsiaTheme="majorEastAsia"/>
          <w:color w:val="000000" w:themeColor="text1"/>
          <w:kern w:val="24"/>
          <w:szCs w:val="28"/>
        </w:rPr>
        <w:t xml:space="preserve"> (Сущность, содержание, управление: </w:t>
      </w:r>
      <w:r w:rsidRPr="007D02EA">
        <w:rPr>
          <w:szCs w:val="28"/>
        </w:rPr>
        <w:t>методы создания, укрепления и развития детского коллектива, орган</w:t>
      </w:r>
      <w:r>
        <w:rPr>
          <w:szCs w:val="28"/>
        </w:rPr>
        <w:t xml:space="preserve">изации детского самоуправления; </w:t>
      </w:r>
      <w:r w:rsidRPr="007D02EA">
        <w:rPr>
          <w:szCs w:val="28"/>
        </w:rPr>
        <w:t>технологии организация и проведения походов, экскурсий, диспутов по актуальным проблемам, современные приёмы и формы работы с родителями).</w:t>
      </w:r>
    </w:p>
    <w:p w:rsidR="009053BD" w:rsidRPr="006A646C" w:rsidRDefault="009053BD" w:rsidP="009053BD">
      <w:pPr>
        <w:pStyle w:val="a3"/>
        <w:numPr>
          <w:ilvl w:val="0"/>
          <w:numId w:val="6"/>
        </w:numPr>
        <w:ind w:left="142" w:hanging="426"/>
        <w:jc w:val="both"/>
        <w:rPr>
          <w:szCs w:val="28"/>
        </w:rPr>
      </w:pPr>
      <w:r>
        <w:rPr>
          <w:rFonts w:eastAsiaTheme="majorEastAsia"/>
          <w:b/>
          <w:color w:val="000000" w:themeColor="text1"/>
          <w:kern w:val="24"/>
          <w:szCs w:val="28"/>
        </w:rPr>
        <w:t xml:space="preserve">Информационное </w:t>
      </w:r>
      <w:r w:rsidRPr="007D02EA">
        <w:rPr>
          <w:rFonts w:eastAsiaTheme="majorEastAsia"/>
          <w:b/>
          <w:color w:val="000000" w:themeColor="text1"/>
          <w:kern w:val="24"/>
          <w:szCs w:val="28"/>
        </w:rPr>
        <w:t>обеспечение образовательной деятельности</w:t>
      </w:r>
      <w:r w:rsidRPr="006A646C">
        <w:rPr>
          <w:rFonts w:eastAsiaTheme="majorEastAsia"/>
          <w:color w:val="000000" w:themeColor="text1"/>
          <w:kern w:val="24"/>
          <w:szCs w:val="28"/>
        </w:rPr>
        <w:t xml:space="preserve"> </w:t>
      </w:r>
      <w:r w:rsidRPr="006A646C">
        <w:rPr>
          <w:szCs w:val="28"/>
        </w:rPr>
        <w:t>(Создание, накопление и использование педагогом цифровых образовательных ресурсов для самостоятельного конструирования уроков; применение компьютера в качестве технического средства для конструирования уроков; использование компьютера как интеллектуального средства обучения на занятиях).</w:t>
      </w:r>
    </w:p>
    <w:p w:rsidR="009053BD" w:rsidRPr="006A646C" w:rsidRDefault="009053BD" w:rsidP="009053BD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646C">
        <w:rPr>
          <w:sz w:val="28"/>
          <w:szCs w:val="28"/>
        </w:rPr>
        <w:t xml:space="preserve">      Методическое сопровождение  молодого специалиста проектируется и развивается в соответствии  с единой логикой построения методической работы учреждения, города.  </w:t>
      </w:r>
    </w:p>
    <w:p w:rsidR="009053BD" w:rsidRPr="006A646C" w:rsidRDefault="009053BD" w:rsidP="009053BD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646C">
        <w:rPr>
          <w:sz w:val="28"/>
          <w:szCs w:val="28"/>
        </w:rPr>
        <w:t xml:space="preserve">      Успешность выбранной стратегии развития зависит от соблюдения в ежедневной практике следующих организационно-педагогических принципов:</w:t>
      </w:r>
    </w:p>
    <w:p w:rsidR="009053BD" w:rsidRPr="006A646C" w:rsidRDefault="009053BD" w:rsidP="009053BD">
      <w:pPr>
        <w:pStyle w:val="a3"/>
        <w:numPr>
          <w:ilvl w:val="0"/>
          <w:numId w:val="5"/>
        </w:numPr>
        <w:jc w:val="both"/>
        <w:rPr>
          <w:rFonts w:eastAsiaTheme="majorEastAsia"/>
          <w:color w:val="000000" w:themeColor="text1"/>
          <w:kern w:val="24"/>
          <w:szCs w:val="28"/>
        </w:rPr>
      </w:pP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Принцип сотрудничества и диалога </w:t>
      </w:r>
      <w:r w:rsidRPr="006A646C">
        <w:rPr>
          <w:rFonts w:eastAsiaTheme="majorEastAsia"/>
          <w:bCs/>
          <w:color w:val="000000" w:themeColor="text1"/>
          <w:kern w:val="24"/>
          <w:szCs w:val="28"/>
        </w:rPr>
        <w:t>соблюдается через назначение</w:t>
      </w: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 </w:t>
      </w:r>
      <w:r w:rsidRPr="006A646C">
        <w:rPr>
          <w:rFonts w:eastAsiaTheme="majorEastAsia"/>
          <w:bCs/>
          <w:color w:val="000000" w:themeColor="text1"/>
          <w:kern w:val="24"/>
          <w:szCs w:val="28"/>
        </w:rPr>
        <w:t>наставника  после выявления личностных особенностей молодого специалиста и</w:t>
      </w: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 </w:t>
      </w:r>
      <w:r w:rsidRPr="006A646C">
        <w:rPr>
          <w:rFonts w:eastAsiaTheme="majorEastAsia"/>
          <w:bCs/>
          <w:color w:val="000000" w:themeColor="text1"/>
          <w:kern w:val="24"/>
          <w:szCs w:val="28"/>
        </w:rPr>
        <w:t xml:space="preserve">обеспечивает </w:t>
      </w:r>
      <w:r w:rsidRPr="006A646C">
        <w:rPr>
          <w:rFonts w:eastAsiaTheme="majorEastAsia"/>
          <w:color w:val="000000" w:themeColor="text1"/>
          <w:kern w:val="24"/>
          <w:szCs w:val="28"/>
        </w:rPr>
        <w:t>атмосферу доброжелательности, открытости.</w:t>
      </w:r>
    </w:p>
    <w:p w:rsidR="009053BD" w:rsidRPr="006A646C" w:rsidRDefault="009053BD" w:rsidP="009053BD">
      <w:pPr>
        <w:pStyle w:val="a3"/>
        <w:numPr>
          <w:ilvl w:val="0"/>
          <w:numId w:val="5"/>
        </w:numPr>
        <w:jc w:val="both"/>
        <w:rPr>
          <w:rFonts w:eastAsiaTheme="majorEastAsia"/>
          <w:color w:val="000000" w:themeColor="text1"/>
          <w:kern w:val="24"/>
          <w:szCs w:val="28"/>
        </w:rPr>
      </w:pP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Принцип индивидуализации </w:t>
      </w:r>
      <w:r w:rsidRPr="006A646C">
        <w:rPr>
          <w:rFonts w:eastAsiaTheme="majorEastAsia"/>
          <w:bCs/>
          <w:color w:val="000000" w:themeColor="text1"/>
          <w:kern w:val="24"/>
          <w:szCs w:val="28"/>
        </w:rPr>
        <w:t>предполагает закрепление за каждым молодым специалистом наставника и</w:t>
      </w: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 </w:t>
      </w:r>
      <w:r w:rsidRPr="006A646C">
        <w:rPr>
          <w:rFonts w:eastAsiaTheme="majorEastAsia"/>
          <w:bCs/>
          <w:color w:val="000000" w:themeColor="text1"/>
          <w:kern w:val="24"/>
          <w:szCs w:val="28"/>
        </w:rPr>
        <w:t>совместную</w:t>
      </w: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 </w:t>
      </w:r>
      <w:r w:rsidRPr="006A646C">
        <w:rPr>
          <w:rFonts w:eastAsiaTheme="majorEastAsia"/>
          <w:bCs/>
          <w:color w:val="000000" w:themeColor="text1"/>
          <w:kern w:val="24"/>
          <w:szCs w:val="28"/>
        </w:rPr>
        <w:t xml:space="preserve">разработку индивидуального маршрута профессионального </w:t>
      </w: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 </w:t>
      </w:r>
      <w:r w:rsidRPr="006A646C">
        <w:rPr>
          <w:rFonts w:eastAsiaTheme="majorEastAsia"/>
          <w:bCs/>
          <w:color w:val="000000" w:themeColor="text1"/>
          <w:kern w:val="24"/>
          <w:szCs w:val="28"/>
        </w:rPr>
        <w:t>развития молодого педагога с учетом его потребно</w:t>
      </w:r>
      <w:r>
        <w:rPr>
          <w:rFonts w:eastAsiaTheme="majorEastAsia"/>
          <w:bCs/>
          <w:color w:val="000000" w:themeColor="text1"/>
          <w:kern w:val="24"/>
          <w:szCs w:val="28"/>
        </w:rPr>
        <w:t xml:space="preserve">стей и затруднении. </w:t>
      </w:r>
    </w:p>
    <w:p w:rsidR="009053BD" w:rsidRPr="006A646C" w:rsidRDefault="009053BD" w:rsidP="009053BD">
      <w:pPr>
        <w:pStyle w:val="a3"/>
        <w:numPr>
          <w:ilvl w:val="0"/>
          <w:numId w:val="5"/>
        </w:numPr>
        <w:jc w:val="both"/>
        <w:rPr>
          <w:rFonts w:eastAsiaTheme="majorEastAsia"/>
          <w:color w:val="000000" w:themeColor="text1"/>
          <w:kern w:val="24"/>
          <w:szCs w:val="28"/>
        </w:rPr>
      </w:pP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Принцип многоуровневой дифференциации. </w:t>
      </w:r>
      <w:r w:rsidRPr="006A646C">
        <w:rPr>
          <w:rFonts w:eastAsiaTheme="majorEastAsia"/>
          <w:color w:val="000000" w:themeColor="text1"/>
          <w:kern w:val="24"/>
          <w:szCs w:val="28"/>
        </w:rPr>
        <w:t>Организация подгрупп  для занятий по стажу работы, по выявленным проблемам в работе способствует решению затруднений в индивидуальном порядке.</w:t>
      </w:r>
    </w:p>
    <w:p w:rsidR="009053BD" w:rsidRPr="006A646C" w:rsidRDefault="009053BD" w:rsidP="009053BD">
      <w:pPr>
        <w:pStyle w:val="a3"/>
        <w:numPr>
          <w:ilvl w:val="0"/>
          <w:numId w:val="5"/>
        </w:numPr>
        <w:jc w:val="both"/>
        <w:rPr>
          <w:rFonts w:eastAsiaTheme="majorEastAsia"/>
          <w:color w:val="000000" w:themeColor="text1"/>
          <w:kern w:val="24"/>
          <w:szCs w:val="28"/>
        </w:rPr>
      </w:pP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Принцип научности </w:t>
      </w:r>
      <w:r w:rsidRPr="006A646C">
        <w:rPr>
          <w:rFonts w:eastAsiaTheme="majorEastAsia"/>
          <w:bCs/>
          <w:color w:val="000000" w:themeColor="text1"/>
          <w:kern w:val="24"/>
          <w:szCs w:val="28"/>
        </w:rPr>
        <w:t xml:space="preserve">предполагает изучение достижений современной педагогики. </w:t>
      </w:r>
    </w:p>
    <w:p w:rsidR="009053BD" w:rsidRPr="006A646C" w:rsidRDefault="009053BD" w:rsidP="009053BD">
      <w:pPr>
        <w:pStyle w:val="a3"/>
        <w:numPr>
          <w:ilvl w:val="0"/>
          <w:numId w:val="5"/>
        </w:numPr>
        <w:jc w:val="both"/>
        <w:rPr>
          <w:rFonts w:eastAsiaTheme="majorEastAsia"/>
          <w:color w:val="000000" w:themeColor="text1"/>
          <w:kern w:val="24"/>
          <w:szCs w:val="28"/>
        </w:rPr>
      </w:pP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Принцип системности - непрерывности </w:t>
      </w:r>
      <w:r w:rsidRPr="006A646C">
        <w:rPr>
          <w:rFonts w:eastAsiaTheme="majorEastAsia"/>
          <w:b/>
          <w:color w:val="000000" w:themeColor="text1"/>
          <w:kern w:val="24"/>
          <w:szCs w:val="28"/>
        </w:rPr>
        <w:t xml:space="preserve">образования </w:t>
      </w:r>
      <w:r w:rsidRPr="006A646C">
        <w:rPr>
          <w:rFonts w:eastAsiaTheme="majorEastAsia"/>
          <w:color w:val="000000" w:themeColor="text1"/>
          <w:kern w:val="24"/>
          <w:szCs w:val="28"/>
        </w:rPr>
        <w:t>способствует накоплению опыта, развитию педагогических компетенций.</w:t>
      </w:r>
    </w:p>
    <w:p w:rsidR="009053BD" w:rsidRPr="006A646C" w:rsidRDefault="009053BD" w:rsidP="009053BD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ind w:right="5"/>
        <w:jc w:val="both"/>
        <w:rPr>
          <w:bCs/>
          <w:color w:val="000000"/>
          <w:szCs w:val="28"/>
        </w:rPr>
      </w:pPr>
      <w:r w:rsidRPr="006A646C">
        <w:rPr>
          <w:szCs w:val="28"/>
        </w:rPr>
        <w:lastRenderedPageBreak/>
        <w:t xml:space="preserve">  </w:t>
      </w:r>
      <w:r w:rsidRPr="006A646C">
        <w:rPr>
          <w:b/>
          <w:szCs w:val="28"/>
        </w:rPr>
        <w:t>Принцип интерактивного обучения</w:t>
      </w:r>
      <w:r w:rsidRPr="006A646C">
        <w:rPr>
          <w:szCs w:val="28"/>
        </w:rPr>
        <w:t>. Методы, приёмы, формы и средства обучения должны создавать условия, при которых молодые специалисты занимают активную позицию в процессе получения знаний.</w:t>
      </w:r>
      <w:r w:rsidRPr="00F52C4F">
        <w:rPr>
          <w:rFonts w:eastAsiaTheme="majorEastAsia"/>
          <w:bCs/>
          <w:color w:val="000000" w:themeColor="text1"/>
          <w:kern w:val="24"/>
          <w:szCs w:val="28"/>
        </w:rPr>
        <w:t xml:space="preserve"> </w:t>
      </w:r>
      <w:r>
        <w:rPr>
          <w:rFonts w:eastAsiaTheme="majorEastAsia"/>
          <w:bCs/>
          <w:color w:val="000000" w:themeColor="text1"/>
          <w:kern w:val="24"/>
          <w:szCs w:val="28"/>
        </w:rPr>
        <w:t xml:space="preserve">Посещение кратковременных педагогических практик на основе запросов и интересов молодых педагогов позволяет с помощью </w:t>
      </w:r>
      <w:proofErr w:type="spellStart"/>
      <w:r>
        <w:rPr>
          <w:rFonts w:eastAsiaTheme="majorEastAsia"/>
          <w:bCs/>
          <w:color w:val="000000" w:themeColor="text1"/>
          <w:kern w:val="24"/>
          <w:szCs w:val="28"/>
        </w:rPr>
        <w:t>деятельностных</w:t>
      </w:r>
      <w:proofErr w:type="spellEnd"/>
      <w:r>
        <w:rPr>
          <w:rFonts w:eastAsiaTheme="majorEastAsia"/>
          <w:bCs/>
          <w:color w:val="000000" w:themeColor="text1"/>
          <w:kern w:val="24"/>
          <w:szCs w:val="28"/>
        </w:rPr>
        <w:t xml:space="preserve"> методов обучения педагогов формировать познавательную самостоятельность.</w:t>
      </w:r>
    </w:p>
    <w:p w:rsidR="009053BD" w:rsidRPr="006A646C" w:rsidRDefault="009053BD" w:rsidP="009053BD">
      <w:pPr>
        <w:pStyle w:val="a3"/>
        <w:numPr>
          <w:ilvl w:val="0"/>
          <w:numId w:val="5"/>
        </w:numPr>
        <w:jc w:val="both"/>
        <w:rPr>
          <w:rFonts w:eastAsiaTheme="majorEastAsia"/>
          <w:color w:val="000000" w:themeColor="text1"/>
          <w:kern w:val="24"/>
          <w:szCs w:val="28"/>
        </w:rPr>
      </w:pP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Принцип стимулирования </w:t>
      </w:r>
      <w:r w:rsidRPr="006A646C">
        <w:rPr>
          <w:rFonts w:eastAsiaTheme="majorEastAsia"/>
          <w:color w:val="000000" w:themeColor="text1"/>
          <w:kern w:val="24"/>
          <w:szCs w:val="28"/>
        </w:rPr>
        <w:t xml:space="preserve">творческого и профессионально-личностного роста педагогов предполагает пропаганду опыта молодого педагога и способствует формированию  внутренней мотивации. </w:t>
      </w:r>
      <w:r>
        <w:rPr>
          <w:rFonts w:eastAsiaTheme="majorEastAsia"/>
          <w:color w:val="000000" w:themeColor="text1"/>
          <w:kern w:val="24"/>
          <w:szCs w:val="28"/>
        </w:rPr>
        <w:t>Для формирования внутренней мотивации к творчеству предусмотрено авансовое поощрение.</w:t>
      </w:r>
    </w:p>
    <w:p w:rsidR="009053BD" w:rsidRPr="006A646C" w:rsidRDefault="009053BD" w:rsidP="009053BD">
      <w:pPr>
        <w:pStyle w:val="a3"/>
        <w:numPr>
          <w:ilvl w:val="0"/>
          <w:numId w:val="5"/>
        </w:numPr>
        <w:jc w:val="both"/>
        <w:rPr>
          <w:rFonts w:eastAsiaTheme="majorEastAsia"/>
          <w:color w:val="000000" w:themeColor="text1"/>
          <w:kern w:val="24"/>
          <w:szCs w:val="28"/>
        </w:rPr>
      </w:pP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Принцип прогнозирования. </w:t>
      </w:r>
      <w:r w:rsidRPr="006A646C">
        <w:rPr>
          <w:rFonts w:eastAsiaTheme="majorEastAsia"/>
          <w:bCs/>
          <w:color w:val="000000" w:themeColor="text1"/>
          <w:kern w:val="24"/>
          <w:szCs w:val="28"/>
        </w:rPr>
        <w:t>Он</w:t>
      </w:r>
      <w:r w:rsidRPr="006A646C">
        <w:rPr>
          <w:rFonts w:eastAsiaTheme="majorEastAsia"/>
          <w:b/>
          <w:bCs/>
          <w:color w:val="000000" w:themeColor="text1"/>
          <w:kern w:val="24"/>
          <w:szCs w:val="28"/>
        </w:rPr>
        <w:t xml:space="preserve"> </w:t>
      </w:r>
      <w:r w:rsidRPr="006A646C">
        <w:rPr>
          <w:rFonts w:eastAsiaTheme="majorEastAsia"/>
          <w:color w:val="000000" w:themeColor="text1"/>
          <w:kern w:val="24"/>
          <w:szCs w:val="28"/>
        </w:rPr>
        <w:t>включает в себя построение методической работы «на опережение».</w:t>
      </w:r>
    </w:p>
    <w:p w:rsidR="009053BD" w:rsidRPr="006A646C" w:rsidRDefault="009053BD" w:rsidP="009053BD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ind w:right="5"/>
        <w:jc w:val="both"/>
        <w:rPr>
          <w:bCs/>
          <w:color w:val="000000"/>
          <w:szCs w:val="28"/>
        </w:rPr>
      </w:pPr>
      <w:r w:rsidRPr="006A646C">
        <w:rPr>
          <w:b/>
          <w:bCs/>
          <w:color w:val="000000"/>
          <w:szCs w:val="28"/>
        </w:rPr>
        <w:tab/>
        <w:t>Принцип успешности.</w:t>
      </w:r>
      <w:r w:rsidRPr="006A646C">
        <w:rPr>
          <w:bCs/>
          <w:color w:val="000000"/>
          <w:szCs w:val="28"/>
        </w:rPr>
        <w:t xml:space="preserve"> Он основан на предоставлении широкого выбора возможностей  молодому специалисту в соответствии с его потребностями и способностями.</w:t>
      </w:r>
    </w:p>
    <w:p w:rsidR="009053BD" w:rsidRPr="006A646C" w:rsidRDefault="009053BD" w:rsidP="009053B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46C">
        <w:rPr>
          <w:rFonts w:ascii="Times New Roman" w:hAnsi="Times New Roman"/>
          <w:sz w:val="28"/>
          <w:szCs w:val="28"/>
        </w:rPr>
        <w:t xml:space="preserve">      Соблюдение этих принципов в процессе проектирования, осуществления мет</w:t>
      </w:r>
      <w:r>
        <w:rPr>
          <w:rFonts w:ascii="Times New Roman" w:hAnsi="Times New Roman"/>
          <w:sz w:val="28"/>
          <w:szCs w:val="28"/>
        </w:rPr>
        <w:t>одического сопровождения позволи</w:t>
      </w:r>
      <w:r w:rsidRPr="006A646C">
        <w:rPr>
          <w:rFonts w:ascii="Times New Roman" w:hAnsi="Times New Roman"/>
          <w:sz w:val="28"/>
          <w:szCs w:val="28"/>
        </w:rPr>
        <w:t xml:space="preserve">т максимально эффективно воплотить идею индивидуального профессионального развития  молодого специалиста  сообразно его потребностям, возможностям и заказа социума,  реализовать на практике сочетание: «Успешный педагог – успешный обучающийся – успешная школа - сад». </w:t>
      </w:r>
    </w:p>
    <w:p w:rsidR="009053BD" w:rsidRPr="006A646C" w:rsidRDefault="009053BD" w:rsidP="009053BD">
      <w:pPr>
        <w:pStyle w:val="a3"/>
        <w:ind w:left="142"/>
        <w:jc w:val="both"/>
        <w:rPr>
          <w:szCs w:val="28"/>
        </w:rPr>
      </w:pPr>
      <w:r w:rsidRPr="006A646C">
        <w:rPr>
          <w:color w:val="000000" w:themeColor="text1"/>
          <w:szCs w:val="28"/>
          <w:shd w:val="clear" w:color="auto" w:fill="FFFFFF"/>
        </w:rPr>
        <w:t xml:space="preserve">      </w:t>
      </w:r>
      <w:r w:rsidRPr="006A646C">
        <w:rPr>
          <w:szCs w:val="28"/>
        </w:rPr>
        <w:t xml:space="preserve">План методического сопровождения молодого специалиста, разработанный на основе личностно – ориентированного подхода, представляет собой комплекс различных мероприятий, направленных на повышение профессионального мастерства молодых специалистов, имеющих стаж работы от 1 года до 3-х лет. Мероприятия имеют цель, задачи, содержание, отражающие специально сформированные, действующие связи и отношения участников, осуществляющих образовательную деятельность. </w:t>
      </w:r>
    </w:p>
    <w:p w:rsidR="009053BD" w:rsidRPr="006A646C" w:rsidRDefault="009053BD" w:rsidP="009053BD">
      <w:pPr>
        <w:pStyle w:val="a3"/>
        <w:ind w:left="142"/>
        <w:jc w:val="center"/>
        <w:rPr>
          <w:szCs w:val="28"/>
        </w:rPr>
      </w:pPr>
      <w:r w:rsidRPr="006A646C">
        <w:rPr>
          <w:szCs w:val="28"/>
        </w:rPr>
        <w:t>Функции участников реализации программы.</w:t>
      </w:r>
    </w:p>
    <w:p w:rsidR="009053BD" w:rsidRPr="008B0A09" w:rsidRDefault="009053BD" w:rsidP="009053BD">
      <w:pPr>
        <w:pStyle w:val="a3"/>
        <w:ind w:left="142"/>
        <w:rPr>
          <w:rFonts w:eastAsiaTheme="majorEastAsia"/>
          <w:b/>
          <w:color w:val="000000" w:themeColor="text1"/>
          <w:kern w:val="24"/>
          <w:szCs w:val="28"/>
        </w:rPr>
      </w:pPr>
      <w:r w:rsidRPr="008B0A09">
        <w:rPr>
          <w:b/>
          <w:i/>
          <w:color w:val="000000" w:themeColor="text1"/>
          <w:szCs w:val="28"/>
          <w:shd w:val="clear" w:color="auto" w:fill="FFFFFF"/>
        </w:rPr>
        <w:t>Заместитель директора</w:t>
      </w:r>
    </w:p>
    <w:p w:rsidR="009053BD" w:rsidRPr="006A646C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 w:rsidRPr="006A646C">
        <w:rPr>
          <w:color w:val="000000" w:themeColor="text1"/>
          <w:szCs w:val="28"/>
          <w:shd w:val="clear" w:color="auto" w:fill="FFFFFF"/>
        </w:rPr>
        <w:t>определяет стратегию введения молодого специалиста в образовательное пространство;</w:t>
      </w:r>
    </w:p>
    <w:p w:rsidR="009053BD" w:rsidRPr="006A646C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 w:rsidRPr="006A646C">
        <w:rPr>
          <w:color w:val="000000" w:themeColor="text1"/>
          <w:szCs w:val="28"/>
          <w:shd w:val="clear" w:color="auto" w:fill="FFFFFF"/>
        </w:rPr>
        <w:t>разрабатывает механизм сопровождения и становления молодого педагога;</w:t>
      </w:r>
    </w:p>
    <w:p w:rsidR="009053BD" w:rsidRPr="006A646C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 w:rsidRPr="006A646C">
        <w:rPr>
          <w:color w:val="000000" w:themeColor="text1"/>
          <w:szCs w:val="28"/>
          <w:shd w:val="clear" w:color="auto" w:fill="FFFFFF"/>
        </w:rPr>
        <w:t>организует  и контролирует сотрудничество и взаимодействие молодого  спец</w:t>
      </w:r>
      <w:r w:rsidR="005438C2">
        <w:rPr>
          <w:color w:val="000000" w:themeColor="text1"/>
          <w:szCs w:val="28"/>
          <w:shd w:val="clear" w:color="auto" w:fill="FFFFFF"/>
        </w:rPr>
        <w:t>иалиста с наставником</w:t>
      </w:r>
      <w:r w:rsidRPr="006A646C">
        <w:rPr>
          <w:color w:val="000000" w:themeColor="text1"/>
          <w:szCs w:val="28"/>
          <w:shd w:val="clear" w:color="auto" w:fill="FFFFFF"/>
        </w:rPr>
        <w:t>;</w:t>
      </w:r>
    </w:p>
    <w:p w:rsidR="009053BD" w:rsidRPr="006A646C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 w:rsidRPr="006A646C">
        <w:rPr>
          <w:color w:val="000000" w:themeColor="text1"/>
          <w:szCs w:val="28"/>
          <w:shd w:val="clear" w:color="auto" w:fill="FFFFFF"/>
        </w:rPr>
        <w:t>отслеживает результативность деятельности молодого специалиста, эффективность деятельности наставника.</w:t>
      </w:r>
    </w:p>
    <w:p w:rsidR="009053BD" w:rsidRPr="008B0A09" w:rsidRDefault="009053BD" w:rsidP="009053B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B0A0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Наставник</w:t>
      </w:r>
      <w:r w:rsidRPr="008B0A0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053BD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 w:rsidRPr="006A646C">
        <w:rPr>
          <w:color w:val="000000" w:themeColor="text1"/>
          <w:szCs w:val="28"/>
          <w:shd w:val="clear" w:color="auto" w:fill="FFFFFF"/>
        </w:rPr>
        <w:lastRenderedPageBreak/>
        <w:t>разрабатывает совместно с молодым специалистом  индивидуальный маршрут  профессионального раз</w:t>
      </w:r>
      <w:r>
        <w:rPr>
          <w:color w:val="000000" w:themeColor="text1"/>
          <w:szCs w:val="28"/>
          <w:shd w:val="clear" w:color="auto" w:fill="FFFFFF"/>
        </w:rPr>
        <w:t>вития;</w:t>
      </w:r>
    </w:p>
    <w:p w:rsidR="009053BD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 xml:space="preserve"> составляет  план работы; </w:t>
      </w:r>
    </w:p>
    <w:p w:rsidR="009053BD" w:rsidRPr="008B0A09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 w:rsidRPr="008B0A09">
        <w:rPr>
          <w:color w:val="000000" w:themeColor="text1"/>
          <w:szCs w:val="28"/>
          <w:shd w:val="clear" w:color="auto" w:fill="FFFFFF"/>
        </w:rPr>
        <w:t>осущ</w:t>
      </w:r>
      <w:r>
        <w:rPr>
          <w:color w:val="000000" w:themeColor="text1"/>
          <w:szCs w:val="28"/>
          <w:shd w:val="clear" w:color="auto" w:fill="FFFFFF"/>
        </w:rPr>
        <w:t>ествляет анализ деятельности;</w:t>
      </w:r>
    </w:p>
    <w:p w:rsidR="009053BD" w:rsidRPr="008B0A09" w:rsidRDefault="009053BD" w:rsidP="009053BD">
      <w:pPr>
        <w:pStyle w:val="a3"/>
        <w:numPr>
          <w:ilvl w:val="0"/>
          <w:numId w:val="10"/>
        </w:numPr>
        <w:rPr>
          <w:color w:val="000000" w:themeColor="text1"/>
          <w:szCs w:val="28"/>
          <w:shd w:val="clear" w:color="auto" w:fill="FFFFFF"/>
        </w:rPr>
      </w:pPr>
      <w:r w:rsidRPr="006A646C">
        <w:rPr>
          <w:color w:val="000000" w:themeColor="text1"/>
          <w:szCs w:val="28"/>
          <w:shd w:val="clear" w:color="auto" w:fill="FFFFFF"/>
        </w:rPr>
        <w:t>оказывает повседневную помощь в приобретении профессиональных знаний, умений, навыков.</w:t>
      </w:r>
    </w:p>
    <w:p w:rsidR="009053BD" w:rsidRDefault="009053BD" w:rsidP="009053BD">
      <w:pPr>
        <w:pStyle w:val="ad"/>
        <w:shd w:val="clear" w:color="auto" w:fill="FFFFFF"/>
        <w:spacing w:after="0" w:afterAutospacing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8B0A09">
        <w:rPr>
          <w:b/>
          <w:i/>
          <w:color w:val="000000"/>
          <w:sz w:val="28"/>
          <w:szCs w:val="28"/>
        </w:rPr>
        <w:t>Наставники –  кураторы постоянно – действующих семинаров</w:t>
      </w:r>
    </w:p>
    <w:p w:rsidR="009053BD" w:rsidRPr="008B0A09" w:rsidRDefault="009053BD" w:rsidP="009053BD">
      <w:pPr>
        <w:pStyle w:val="a3"/>
        <w:numPr>
          <w:ilvl w:val="0"/>
          <w:numId w:val="18"/>
        </w:numPr>
        <w:jc w:val="both"/>
        <w:rPr>
          <w:color w:val="000000" w:themeColor="text1"/>
          <w:szCs w:val="28"/>
          <w:shd w:val="clear" w:color="auto" w:fill="FFFFFF"/>
        </w:rPr>
      </w:pPr>
      <w:r w:rsidRPr="008B0A09">
        <w:rPr>
          <w:color w:val="000000" w:themeColor="text1"/>
          <w:szCs w:val="28"/>
          <w:shd w:val="clear" w:color="auto" w:fill="FFFFFF"/>
        </w:rPr>
        <w:t xml:space="preserve">осуществляют деятельность по повышению уровня профессионального мастерства </w:t>
      </w:r>
      <w:r w:rsidRPr="008B0A09">
        <w:rPr>
          <w:color w:val="000000"/>
          <w:szCs w:val="28"/>
          <w:shd w:val="clear" w:color="auto" w:fill="FFFFFF"/>
        </w:rPr>
        <w:t>молодого специалиста в зависимости от этапа сопровождения</w:t>
      </w:r>
    </w:p>
    <w:p w:rsidR="009053BD" w:rsidRDefault="009053BD" w:rsidP="00587BB7">
      <w:pPr>
        <w:pStyle w:val="a3"/>
        <w:jc w:val="both"/>
        <w:rPr>
          <w:color w:val="000000" w:themeColor="text1"/>
          <w:szCs w:val="28"/>
          <w:shd w:val="clear" w:color="auto" w:fill="FFFFFF"/>
        </w:rPr>
      </w:pPr>
    </w:p>
    <w:p w:rsidR="00587BB7" w:rsidRPr="008B0A09" w:rsidRDefault="00587BB7" w:rsidP="00587BB7">
      <w:pPr>
        <w:pStyle w:val="a3"/>
        <w:jc w:val="both"/>
        <w:rPr>
          <w:color w:val="000000" w:themeColor="text1"/>
          <w:szCs w:val="28"/>
          <w:shd w:val="clear" w:color="auto" w:fill="FFFFFF"/>
        </w:rPr>
      </w:pPr>
    </w:p>
    <w:p w:rsidR="009053BD" w:rsidRPr="008B0A09" w:rsidRDefault="009053BD" w:rsidP="009053B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B0A0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Молодой  специалист </w:t>
      </w:r>
    </w:p>
    <w:p w:rsidR="009053BD" w:rsidRPr="006A646C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 w:rsidRPr="006A646C">
        <w:rPr>
          <w:color w:val="000000" w:themeColor="text1"/>
          <w:szCs w:val="28"/>
          <w:shd w:val="clear" w:color="auto" w:fill="FFFFFF"/>
        </w:rPr>
        <w:t xml:space="preserve">принимает участие в методической работе на </w:t>
      </w:r>
      <w:r>
        <w:rPr>
          <w:color w:val="000000" w:themeColor="text1"/>
          <w:szCs w:val="28"/>
          <w:shd w:val="clear" w:color="auto" w:fill="FFFFFF"/>
        </w:rPr>
        <w:t>школьном и муниципальном уровне;</w:t>
      </w:r>
      <w:r w:rsidRPr="006A646C">
        <w:rPr>
          <w:color w:val="000000" w:themeColor="text1"/>
          <w:szCs w:val="28"/>
          <w:shd w:val="clear" w:color="auto" w:fill="FFFFFF"/>
        </w:rPr>
        <w:t xml:space="preserve"> </w:t>
      </w:r>
    </w:p>
    <w:p w:rsidR="009053BD" w:rsidRPr="006A646C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 w:rsidRPr="006A646C">
        <w:rPr>
          <w:color w:val="000000" w:themeColor="text1"/>
          <w:szCs w:val="28"/>
          <w:shd w:val="clear" w:color="auto" w:fill="FFFFFF"/>
        </w:rPr>
        <w:t>сотрудничает с опытными педагогами и методистами для разработки собственной стратег</w:t>
      </w:r>
      <w:r>
        <w:rPr>
          <w:color w:val="000000" w:themeColor="text1"/>
          <w:szCs w:val="28"/>
          <w:shd w:val="clear" w:color="auto" w:fill="FFFFFF"/>
        </w:rPr>
        <w:t>ии педагогической деятельности;</w:t>
      </w:r>
    </w:p>
    <w:p w:rsidR="009053BD" w:rsidRDefault="009053BD" w:rsidP="009053BD">
      <w:pPr>
        <w:pStyle w:val="a3"/>
        <w:numPr>
          <w:ilvl w:val="0"/>
          <w:numId w:val="10"/>
        </w:numPr>
        <w:jc w:val="both"/>
        <w:rPr>
          <w:color w:val="000000" w:themeColor="text1"/>
          <w:szCs w:val="28"/>
          <w:shd w:val="clear" w:color="auto" w:fill="FFFFFF"/>
        </w:rPr>
      </w:pPr>
      <w:r w:rsidRPr="006A646C">
        <w:rPr>
          <w:color w:val="000000" w:themeColor="text1"/>
          <w:szCs w:val="28"/>
          <w:shd w:val="clear" w:color="auto" w:fill="FFFFFF"/>
        </w:rPr>
        <w:t>осуществляет деятельность по повышению уровня своего профессионально</w:t>
      </w:r>
      <w:r>
        <w:rPr>
          <w:color w:val="000000" w:themeColor="text1"/>
          <w:szCs w:val="28"/>
          <w:shd w:val="clear" w:color="auto" w:fill="FFFFFF"/>
        </w:rPr>
        <w:t>го мастерства.</w:t>
      </w:r>
    </w:p>
    <w:p w:rsidR="009053BD" w:rsidRPr="006A646C" w:rsidRDefault="009053BD" w:rsidP="009053BD">
      <w:pPr>
        <w:pStyle w:val="a3"/>
        <w:jc w:val="both"/>
        <w:rPr>
          <w:color w:val="000000" w:themeColor="text1"/>
          <w:szCs w:val="28"/>
          <w:shd w:val="clear" w:color="auto" w:fill="FFFFFF"/>
        </w:rPr>
      </w:pPr>
    </w:p>
    <w:p w:rsidR="009053BD" w:rsidRPr="008B0A09" w:rsidRDefault="009053BD" w:rsidP="009053BD">
      <w:pPr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</w:pPr>
      <w:r w:rsidRPr="008B0A09"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8"/>
          <w:szCs w:val="28"/>
        </w:rPr>
        <w:t>Основные формы работы.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>
        <w:rPr>
          <w:rFonts w:eastAsiaTheme="majorEastAsia"/>
          <w:color w:val="000000" w:themeColor="text1"/>
          <w:kern w:val="24"/>
          <w:szCs w:val="28"/>
        </w:rPr>
        <w:t>Школа молодого педагога.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>
        <w:rPr>
          <w:rFonts w:eastAsiaTheme="majorEastAsia"/>
          <w:color w:val="000000" w:themeColor="text1"/>
          <w:kern w:val="24"/>
          <w:szCs w:val="28"/>
        </w:rPr>
        <w:t>Анкетирование, беседы, тестирование.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 w:rsidRPr="008B0A09">
        <w:rPr>
          <w:rFonts w:eastAsiaTheme="majorEastAsia"/>
          <w:color w:val="000000" w:themeColor="text1"/>
          <w:kern w:val="24"/>
          <w:szCs w:val="28"/>
        </w:rPr>
        <w:t>Индивидуальные консультации. Практические консультации.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>
        <w:rPr>
          <w:rFonts w:eastAsiaTheme="majorEastAsia"/>
          <w:color w:val="000000" w:themeColor="text1"/>
          <w:kern w:val="24"/>
          <w:szCs w:val="28"/>
        </w:rPr>
        <w:t>Краткосрочные педагогические практики;</w:t>
      </w:r>
    </w:p>
    <w:p w:rsidR="009053BD" w:rsidRDefault="005438C2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proofErr w:type="spellStart"/>
      <w:r>
        <w:rPr>
          <w:rFonts w:eastAsiaTheme="majorEastAsia"/>
          <w:color w:val="000000" w:themeColor="text1"/>
          <w:kern w:val="24"/>
          <w:szCs w:val="28"/>
        </w:rPr>
        <w:t>Взаимопосещение</w:t>
      </w:r>
      <w:proofErr w:type="spellEnd"/>
      <w:r>
        <w:rPr>
          <w:rFonts w:eastAsiaTheme="majorEastAsia"/>
          <w:color w:val="000000" w:themeColor="text1"/>
          <w:kern w:val="24"/>
          <w:szCs w:val="28"/>
        </w:rPr>
        <w:t xml:space="preserve"> НОД</w:t>
      </w:r>
      <w:r w:rsidR="009053BD" w:rsidRPr="008B0A09">
        <w:rPr>
          <w:rFonts w:eastAsiaTheme="majorEastAsia"/>
          <w:color w:val="000000" w:themeColor="text1"/>
          <w:kern w:val="24"/>
          <w:szCs w:val="28"/>
        </w:rPr>
        <w:t>, образовательных событий.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 w:rsidRPr="008B0A09">
        <w:rPr>
          <w:rFonts w:eastAsiaTheme="majorEastAsia"/>
          <w:color w:val="000000" w:themeColor="text1"/>
          <w:kern w:val="24"/>
          <w:szCs w:val="28"/>
        </w:rPr>
        <w:t>Мини дискуссии.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 w:rsidRPr="008B0A09">
        <w:rPr>
          <w:rFonts w:eastAsiaTheme="majorEastAsia"/>
          <w:color w:val="000000" w:themeColor="text1"/>
          <w:kern w:val="24"/>
          <w:szCs w:val="28"/>
        </w:rPr>
        <w:t xml:space="preserve"> Блиц – опросы. 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 w:rsidRPr="008B0A09">
        <w:rPr>
          <w:rFonts w:eastAsiaTheme="majorEastAsia"/>
          <w:color w:val="000000" w:themeColor="text1"/>
          <w:kern w:val="24"/>
          <w:szCs w:val="28"/>
        </w:rPr>
        <w:t>Семинары.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 w:rsidRPr="008B0A09">
        <w:rPr>
          <w:rFonts w:eastAsiaTheme="majorEastAsia"/>
          <w:color w:val="000000" w:themeColor="text1"/>
          <w:kern w:val="24"/>
          <w:szCs w:val="28"/>
        </w:rPr>
        <w:t>Деловые игры.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 w:rsidRPr="008B0A09">
        <w:rPr>
          <w:rFonts w:eastAsiaTheme="majorEastAsia"/>
          <w:color w:val="000000" w:themeColor="text1"/>
          <w:kern w:val="24"/>
          <w:szCs w:val="28"/>
        </w:rPr>
        <w:t xml:space="preserve"> Круглые столы. 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 w:rsidRPr="008B0A09">
        <w:rPr>
          <w:rFonts w:eastAsiaTheme="majorEastAsia"/>
          <w:color w:val="000000" w:themeColor="text1"/>
          <w:kern w:val="24"/>
          <w:szCs w:val="28"/>
        </w:rPr>
        <w:t xml:space="preserve">Мастер – класс. </w:t>
      </w:r>
    </w:p>
    <w:p w:rsidR="009053BD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 w:rsidRPr="008B0A09">
        <w:rPr>
          <w:rFonts w:eastAsiaTheme="majorEastAsia"/>
          <w:color w:val="000000" w:themeColor="text1"/>
          <w:kern w:val="24"/>
          <w:szCs w:val="28"/>
        </w:rPr>
        <w:t>Методические недели.</w:t>
      </w:r>
    </w:p>
    <w:p w:rsidR="009053BD" w:rsidRPr="008B0A09" w:rsidRDefault="009053BD" w:rsidP="009053BD">
      <w:pPr>
        <w:pStyle w:val="a3"/>
        <w:numPr>
          <w:ilvl w:val="0"/>
          <w:numId w:val="19"/>
        </w:numPr>
        <w:rPr>
          <w:rFonts w:eastAsiaTheme="majorEastAsia"/>
          <w:color w:val="000000" w:themeColor="text1"/>
          <w:kern w:val="24"/>
          <w:szCs w:val="28"/>
        </w:rPr>
      </w:pPr>
      <w:r w:rsidRPr="008B0A09">
        <w:rPr>
          <w:rFonts w:eastAsiaTheme="majorEastAsia"/>
          <w:color w:val="000000" w:themeColor="text1"/>
          <w:kern w:val="24"/>
          <w:szCs w:val="28"/>
        </w:rPr>
        <w:t>Конкурсы.</w:t>
      </w:r>
    </w:p>
    <w:p w:rsidR="009053BD" w:rsidRPr="006A646C" w:rsidRDefault="009053BD" w:rsidP="009053BD">
      <w:pPr>
        <w:pStyle w:val="a3"/>
        <w:ind w:left="142"/>
        <w:jc w:val="both"/>
        <w:rPr>
          <w:rFonts w:eastAsiaTheme="majorEastAsia"/>
          <w:color w:val="000000" w:themeColor="text1"/>
          <w:kern w:val="24"/>
          <w:szCs w:val="28"/>
        </w:rPr>
      </w:pPr>
      <w:r w:rsidRPr="006A646C">
        <w:rPr>
          <w:szCs w:val="28"/>
        </w:rPr>
        <w:t xml:space="preserve">      Продуктом совместной деятельности являются показатели профессионального роста молодого специалиста, развитие его творческого потенциала. </w:t>
      </w:r>
    </w:p>
    <w:p w:rsidR="009053BD" w:rsidRDefault="009053BD" w:rsidP="009053BD">
      <w:pPr>
        <w:pStyle w:val="a3"/>
        <w:ind w:left="1260"/>
        <w:jc w:val="center"/>
        <w:rPr>
          <w:b/>
          <w:color w:val="000000"/>
          <w:szCs w:val="28"/>
          <w:shd w:val="clear" w:color="auto" w:fill="FFFFFF"/>
        </w:rPr>
      </w:pPr>
      <w:r w:rsidRPr="006A646C">
        <w:rPr>
          <w:b/>
          <w:color w:val="000000"/>
          <w:szCs w:val="28"/>
          <w:shd w:val="clear" w:color="auto" w:fill="FFFFFF"/>
        </w:rPr>
        <w:t>Ожидаемый результат:</w:t>
      </w:r>
    </w:p>
    <w:p w:rsidR="009053BD" w:rsidRPr="006A646C" w:rsidRDefault="009053BD" w:rsidP="009053BD">
      <w:pPr>
        <w:pStyle w:val="a3"/>
        <w:ind w:left="1260"/>
        <w:jc w:val="center"/>
        <w:rPr>
          <w:b/>
          <w:color w:val="000000"/>
          <w:szCs w:val="28"/>
          <w:shd w:val="clear" w:color="auto" w:fill="FFFFFF"/>
        </w:rPr>
      </w:pPr>
    </w:p>
    <w:p w:rsidR="009053BD" w:rsidRDefault="009053BD" w:rsidP="009053BD">
      <w:pPr>
        <w:pStyle w:val="a3"/>
        <w:numPr>
          <w:ilvl w:val="0"/>
          <w:numId w:val="2"/>
        </w:numPr>
        <w:ind w:left="435"/>
        <w:jc w:val="both"/>
        <w:rPr>
          <w:szCs w:val="28"/>
        </w:rPr>
      </w:pPr>
      <w:r>
        <w:rPr>
          <w:szCs w:val="28"/>
        </w:rPr>
        <w:t>Реализован комплекс мероприятий, направленный на успешную адаптацию молодых специалистов.</w:t>
      </w:r>
    </w:p>
    <w:p w:rsidR="009053BD" w:rsidRDefault="009053BD" w:rsidP="009053BD">
      <w:pPr>
        <w:pStyle w:val="a3"/>
        <w:numPr>
          <w:ilvl w:val="0"/>
          <w:numId w:val="2"/>
        </w:numPr>
        <w:ind w:left="435"/>
        <w:jc w:val="both"/>
        <w:rPr>
          <w:szCs w:val="28"/>
        </w:rPr>
      </w:pPr>
      <w:r>
        <w:rPr>
          <w:szCs w:val="28"/>
        </w:rPr>
        <w:lastRenderedPageBreak/>
        <w:t>Налажен и реализован механизм взаимодействия между наставниками и наставляемыми на разных уровнях.</w:t>
      </w:r>
    </w:p>
    <w:p w:rsidR="009053BD" w:rsidRPr="006A646C" w:rsidRDefault="009053BD" w:rsidP="009053BD">
      <w:pPr>
        <w:pStyle w:val="a3"/>
        <w:numPr>
          <w:ilvl w:val="0"/>
          <w:numId w:val="2"/>
        </w:numPr>
        <w:ind w:left="435"/>
        <w:jc w:val="both"/>
        <w:rPr>
          <w:szCs w:val="28"/>
        </w:rPr>
      </w:pPr>
      <w:r w:rsidRPr="006A646C">
        <w:rPr>
          <w:szCs w:val="28"/>
        </w:rPr>
        <w:t>Психолого-педагогическая адаптация молодых педагогов, успешное  вхождение   в новый коллектив, овладение  коммуникативной культурой.</w:t>
      </w:r>
    </w:p>
    <w:p w:rsidR="009053BD" w:rsidRPr="006A646C" w:rsidRDefault="009053BD" w:rsidP="009053BD">
      <w:pPr>
        <w:pStyle w:val="a3"/>
        <w:numPr>
          <w:ilvl w:val="0"/>
          <w:numId w:val="2"/>
        </w:numPr>
        <w:ind w:left="435"/>
        <w:jc w:val="both"/>
        <w:rPr>
          <w:szCs w:val="28"/>
        </w:rPr>
      </w:pPr>
      <w:r w:rsidRPr="006A646C">
        <w:rPr>
          <w:szCs w:val="28"/>
        </w:rPr>
        <w:t>Повышение организационной культуры педагога.</w:t>
      </w:r>
    </w:p>
    <w:p w:rsidR="009053BD" w:rsidRPr="006A646C" w:rsidRDefault="009053BD" w:rsidP="009053BD">
      <w:pPr>
        <w:pStyle w:val="a3"/>
        <w:numPr>
          <w:ilvl w:val="0"/>
          <w:numId w:val="2"/>
        </w:numPr>
        <w:ind w:left="435"/>
        <w:jc w:val="both"/>
        <w:rPr>
          <w:szCs w:val="28"/>
        </w:rPr>
      </w:pPr>
      <w:r w:rsidRPr="006A646C">
        <w:rPr>
          <w:szCs w:val="28"/>
        </w:rPr>
        <w:t>Рост профессиональной компетентности молодых педагогов.</w:t>
      </w:r>
    </w:p>
    <w:p w:rsidR="009053BD" w:rsidRPr="00846A08" w:rsidRDefault="009053BD" w:rsidP="009053BD">
      <w:pPr>
        <w:pStyle w:val="a3"/>
        <w:numPr>
          <w:ilvl w:val="0"/>
          <w:numId w:val="2"/>
        </w:numPr>
        <w:ind w:left="435"/>
        <w:jc w:val="both"/>
        <w:rPr>
          <w:szCs w:val="28"/>
        </w:rPr>
      </w:pPr>
      <w:r w:rsidRPr="006A646C">
        <w:rPr>
          <w:szCs w:val="28"/>
        </w:rPr>
        <w:t>Изменение личностных качеств молодого педагога; готовность к саморазвитию, самосовершенствованию.</w:t>
      </w:r>
    </w:p>
    <w:p w:rsidR="009053BD" w:rsidRPr="00846A08" w:rsidRDefault="009053BD" w:rsidP="009053BD">
      <w:pPr>
        <w:pStyle w:val="a3"/>
        <w:ind w:left="435"/>
        <w:jc w:val="both"/>
        <w:rPr>
          <w:szCs w:val="28"/>
        </w:rPr>
      </w:pPr>
    </w:p>
    <w:p w:rsidR="009053BD" w:rsidRPr="006A646C" w:rsidRDefault="009053BD" w:rsidP="009053BD">
      <w:pPr>
        <w:pStyle w:val="a3"/>
        <w:ind w:left="142"/>
        <w:rPr>
          <w:b/>
          <w:szCs w:val="28"/>
        </w:rPr>
      </w:pPr>
      <w:r w:rsidRPr="006A646C">
        <w:rPr>
          <w:b/>
          <w:szCs w:val="28"/>
        </w:rPr>
        <w:t>Условия реализации.</w:t>
      </w:r>
    </w:p>
    <w:p w:rsidR="009053BD" w:rsidRPr="006A646C" w:rsidRDefault="009053BD" w:rsidP="009053BD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46C">
        <w:rPr>
          <w:sz w:val="28"/>
          <w:szCs w:val="28"/>
        </w:rPr>
        <w:t>Успешная реализация Программы возможна при выполнении следующих условий:</w:t>
      </w:r>
    </w:p>
    <w:p w:rsidR="009053BD" w:rsidRPr="006A646C" w:rsidRDefault="009053BD" w:rsidP="009053BD">
      <w:pPr>
        <w:pStyle w:val="ad"/>
        <w:numPr>
          <w:ilvl w:val="0"/>
          <w:numId w:val="7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6A646C">
        <w:rPr>
          <w:sz w:val="28"/>
          <w:szCs w:val="28"/>
        </w:rPr>
        <w:t xml:space="preserve">эффективное проектирование и планирование целостной траектории профессионального  роста молодого специалиста, управленческое и методическое, </w:t>
      </w:r>
      <w:r w:rsidR="005438C2">
        <w:rPr>
          <w:sz w:val="28"/>
          <w:szCs w:val="28"/>
        </w:rPr>
        <w:t>наставническое</w:t>
      </w:r>
      <w:r w:rsidRPr="006A646C">
        <w:rPr>
          <w:sz w:val="28"/>
          <w:szCs w:val="28"/>
        </w:rPr>
        <w:t xml:space="preserve"> сопровождение;</w:t>
      </w:r>
    </w:p>
    <w:p w:rsidR="009053BD" w:rsidRPr="006A646C" w:rsidRDefault="009053BD" w:rsidP="009053BD">
      <w:pPr>
        <w:pStyle w:val="ad"/>
        <w:numPr>
          <w:ilvl w:val="0"/>
          <w:numId w:val="7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6A646C">
        <w:rPr>
          <w:sz w:val="28"/>
          <w:szCs w:val="28"/>
        </w:rPr>
        <w:t xml:space="preserve"> создание для педагогов материальных и моральных стимулов работы, условий для проявления инициативы, атмосферы личной заинтересованности в положительных результатах, понимания перспектив и ценности собственного профессионального роста при успешной реализации Программы;</w:t>
      </w:r>
    </w:p>
    <w:p w:rsidR="009053BD" w:rsidRPr="006A646C" w:rsidRDefault="009053BD" w:rsidP="009053BD">
      <w:pPr>
        <w:pStyle w:val="ad"/>
        <w:numPr>
          <w:ilvl w:val="0"/>
          <w:numId w:val="7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6A646C">
        <w:rPr>
          <w:sz w:val="28"/>
          <w:szCs w:val="28"/>
        </w:rPr>
        <w:t>реализация системы информационной поддержки;</w:t>
      </w:r>
    </w:p>
    <w:p w:rsidR="009053BD" w:rsidRPr="006A646C" w:rsidRDefault="009053BD" w:rsidP="009053BD">
      <w:pPr>
        <w:pStyle w:val="ad"/>
        <w:numPr>
          <w:ilvl w:val="0"/>
          <w:numId w:val="7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6A646C">
        <w:rPr>
          <w:bCs/>
          <w:color w:val="000000"/>
          <w:sz w:val="28"/>
          <w:szCs w:val="28"/>
        </w:rPr>
        <w:t xml:space="preserve"> сетевое взаимодействие педагогов как внутри образовательной организации,  так и  с местным педагогическим сообществом; </w:t>
      </w:r>
    </w:p>
    <w:p w:rsidR="009053BD" w:rsidRPr="006A646C" w:rsidRDefault="009053BD" w:rsidP="009053BD">
      <w:pPr>
        <w:pStyle w:val="ad"/>
        <w:numPr>
          <w:ilvl w:val="0"/>
          <w:numId w:val="7"/>
        </w:numPr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6A646C">
        <w:rPr>
          <w:bCs/>
          <w:color w:val="000000"/>
          <w:sz w:val="28"/>
          <w:szCs w:val="28"/>
        </w:rPr>
        <w:t>осуществление оценки эффективности профессиональной  деятельности  молодого специалиста.</w:t>
      </w:r>
    </w:p>
    <w:p w:rsidR="009053BD" w:rsidRPr="006A646C" w:rsidRDefault="009053BD" w:rsidP="009053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64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Оценка эффективности профессиональной деятельности  </w:t>
      </w:r>
    </w:p>
    <w:p w:rsidR="009053BD" w:rsidRPr="006A646C" w:rsidRDefault="009053BD" w:rsidP="009053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46C">
        <w:rPr>
          <w:rFonts w:ascii="Times New Roman" w:hAnsi="Times New Roman" w:cs="Times New Roman"/>
          <w:b/>
          <w:sz w:val="28"/>
          <w:szCs w:val="28"/>
          <w:lang w:eastAsia="ru-RU"/>
        </w:rPr>
        <w:t>молодого специалиста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701"/>
        <w:gridCol w:w="3103"/>
      </w:tblGrid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Показатель 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Критерии 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kern w:val="24"/>
                <w:sz w:val="28"/>
                <w:szCs w:val="28"/>
              </w:rPr>
            </w:pPr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Мотивация к педагогической деятельности (методика К. </w:t>
            </w:r>
            <w:proofErr w:type="spellStart"/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>Замфир</w:t>
            </w:r>
            <w:proofErr w:type="spellEnd"/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 в модификации А. </w:t>
            </w:r>
            <w:proofErr w:type="spellStart"/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>Реана</w:t>
            </w:r>
            <w:proofErr w:type="spellEnd"/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Внутренняя, внутренняя положительная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Высокий уровень мотивации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>Знание нормативно-правовой базы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Полное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5438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Знание и использование в практике нормативно – правовых документов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5438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и степень </w:t>
            </w:r>
            <w:proofErr w:type="spellStart"/>
            <w:r w:rsidRPr="006A646C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6A64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438C2">
              <w:rPr>
                <w:rFonts w:ascii="Times New Roman" w:hAnsi="Times New Roman" w:cs="Times New Roman"/>
                <w:sz w:val="28"/>
                <w:szCs w:val="28"/>
              </w:rPr>
              <w:t>воспитанника</w:t>
            </w: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 xml:space="preserve"> (для педагога НОО)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менее 50%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Допустимый уровень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</w:pPr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Вовлечённость </w:t>
            </w:r>
            <w:proofErr w:type="gramStart"/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>обучающихся</w:t>
            </w:r>
            <w:proofErr w:type="gramEnd"/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 в исследовательскую, проектную деятельность 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менее 20%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Положительная динамика </w:t>
            </w:r>
            <w:proofErr w:type="spellStart"/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УУД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5438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взаимодействия с родителями и </w:t>
            </w:r>
            <w:r w:rsidR="005438C2">
              <w:rPr>
                <w:rFonts w:ascii="Times New Roman" w:hAnsi="Times New Roman" w:cs="Times New Roman"/>
                <w:sz w:val="28"/>
                <w:szCs w:val="28"/>
              </w:rPr>
              <w:t>воспитанниками</w:t>
            </w: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менее 2,7 баллов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5438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УУД 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Отсутствие низкого уровня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Допустимый 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5438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</w:pP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>Уровень воспитанности</w:t>
            </w:r>
            <w:r w:rsidR="005438C2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3 до 5 баллов 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Хороший,</w:t>
            </w:r>
          </w:p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положительная динамика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543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Профессиональная подготовка (посещение семинаров, курсовая подготовка, посещение мастер – классов, открытых </w:t>
            </w:r>
            <w:r w:rsidR="005438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НОД</w:t>
            </w: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Активное посещение,</w:t>
            </w:r>
          </w:p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отсутствие только  по уважительной причине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Повышение профессиональной компетентности по изучаемым вопросам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Эффективность </w:t>
            </w:r>
            <w:r w:rsidR="005438C2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>НОД</w:t>
            </w:r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 с позиции </w:t>
            </w:r>
            <w:r w:rsidR="005438C2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>л</w:t>
            </w:r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>ичностно – ориентированного подхода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 баллов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Допустимый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Эффективность </w:t>
            </w:r>
            <w:r w:rsidR="005438C2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>НОД</w:t>
            </w:r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 с позиции системно – </w:t>
            </w:r>
            <w:proofErr w:type="spellStart"/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>деятельностного</w:t>
            </w:r>
            <w:proofErr w:type="spellEnd"/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 подхода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 баллов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Хороший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646C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gramEnd"/>
            <w:r w:rsidRPr="006A646C">
              <w:rPr>
                <w:rFonts w:ascii="Times New Roman" w:hAnsi="Times New Roman" w:cs="Times New Roman"/>
                <w:sz w:val="28"/>
                <w:szCs w:val="28"/>
              </w:rPr>
              <w:t xml:space="preserve">  портфолио (уровень системности и содержательности участия в конкурсах педагогического мастерства  по итогам года)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Систематическое пополнение разделов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Соответствует 1 категории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Эфективность</w:t>
            </w:r>
            <w:proofErr w:type="spellEnd"/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профессиональной деятельности (мониторинг)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0,6 баллов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Допустимый уровень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Профессиональная компетентность (мониторинг)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баллов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Допустимый уровень 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Готовность к саморазвитию и самообразованию  (Выявление способности молодых специалистов к саморазвитию и самообразованию (по методике В. 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Андреева). 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65 баллов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 уровень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Уровень готовности к инновационной деятельности 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3 баллов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</w:tc>
      </w:tr>
      <w:tr w:rsidR="009053BD" w:rsidRPr="006A646C" w:rsidTr="009053BD">
        <w:tc>
          <w:tcPr>
            <w:tcW w:w="4962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</w:pPr>
            <w:r w:rsidRPr="006A646C">
              <w:rPr>
                <w:rFonts w:ascii="Times New Roman" w:eastAsia="Times New Roman" w:hAnsi="Times New Roman" w:cs="Times New Roman"/>
                <w:iCs/>
                <w:color w:val="000000"/>
                <w:kern w:val="24"/>
                <w:sz w:val="28"/>
                <w:szCs w:val="28"/>
              </w:rPr>
              <w:t xml:space="preserve">Уровень самоудовлетворённости педагогической деятельностью </w:t>
            </w:r>
          </w:p>
        </w:tc>
        <w:tc>
          <w:tcPr>
            <w:tcW w:w="170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3103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64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Высокий </w:t>
            </w:r>
          </w:p>
        </w:tc>
      </w:tr>
    </w:tbl>
    <w:p w:rsidR="009053BD" w:rsidRPr="006A646C" w:rsidRDefault="009053BD" w:rsidP="009053BD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/>
          <w:b/>
          <w:bCs/>
          <w:sz w:val="28"/>
          <w:szCs w:val="28"/>
        </w:rPr>
      </w:pPr>
      <w:r w:rsidRPr="006A646C">
        <w:rPr>
          <w:rFonts w:ascii="Times New Roman" w:hAnsi="Times New Roman"/>
          <w:b/>
          <w:bCs/>
          <w:sz w:val="28"/>
          <w:szCs w:val="28"/>
        </w:rPr>
        <w:t>Прогнозируемые риски</w:t>
      </w:r>
    </w:p>
    <w:p w:rsidR="009053BD" w:rsidRPr="006A646C" w:rsidRDefault="009053BD" w:rsidP="009053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9053BD" w:rsidRPr="006A646C" w:rsidRDefault="009053BD" w:rsidP="009053B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176" w:hanging="142"/>
        <w:rPr>
          <w:szCs w:val="28"/>
        </w:rPr>
      </w:pPr>
      <w:r w:rsidRPr="006A646C">
        <w:rPr>
          <w:rFonts w:eastAsia="Times New Roman"/>
          <w:szCs w:val="28"/>
        </w:rPr>
        <w:t xml:space="preserve">Изменение финансовой политики </w:t>
      </w:r>
      <w:r w:rsidRPr="006A646C">
        <w:rPr>
          <w:rFonts w:eastAsia="Times New Roman"/>
          <w:w w:val="91"/>
          <w:szCs w:val="28"/>
        </w:rPr>
        <w:t>в</w:t>
      </w:r>
      <w:r w:rsidRPr="006A646C">
        <w:rPr>
          <w:rFonts w:eastAsia="Times New Roman"/>
          <w:szCs w:val="28"/>
        </w:rPr>
        <w:t xml:space="preserve"> сфере оплаты педагогического труда;</w:t>
      </w:r>
    </w:p>
    <w:p w:rsidR="009053BD" w:rsidRPr="006A646C" w:rsidRDefault="009053BD" w:rsidP="009053B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176" w:hanging="142"/>
        <w:rPr>
          <w:szCs w:val="28"/>
        </w:rPr>
      </w:pPr>
      <w:r w:rsidRPr="006A646C">
        <w:rPr>
          <w:szCs w:val="28"/>
        </w:rPr>
        <w:t>Текучесть кадров;</w:t>
      </w:r>
    </w:p>
    <w:p w:rsidR="009053BD" w:rsidRPr="00866442" w:rsidRDefault="009053BD" w:rsidP="009053B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176" w:hanging="142"/>
        <w:rPr>
          <w:szCs w:val="28"/>
        </w:rPr>
      </w:pPr>
      <w:r w:rsidRPr="006A646C">
        <w:rPr>
          <w:szCs w:val="28"/>
        </w:rPr>
        <w:t>Отсутствие притока молодых специалистов;</w:t>
      </w:r>
    </w:p>
    <w:p w:rsidR="009053BD" w:rsidRDefault="009053BD" w:rsidP="009053BD">
      <w:pPr>
        <w:pStyle w:val="a3"/>
        <w:jc w:val="center"/>
        <w:rPr>
          <w:b/>
          <w:szCs w:val="28"/>
        </w:rPr>
      </w:pPr>
    </w:p>
    <w:p w:rsidR="00195CA1" w:rsidRDefault="00195CA1" w:rsidP="009053BD">
      <w:pPr>
        <w:pStyle w:val="a3"/>
        <w:jc w:val="center"/>
        <w:rPr>
          <w:b/>
          <w:szCs w:val="28"/>
        </w:rPr>
      </w:pPr>
    </w:p>
    <w:p w:rsidR="00195CA1" w:rsidRDefault="00195CA1" w:rsidP="009053BD">
      <w:pPr>
        <w:pStyle w:val="a3"/>
        <w:jc w:val="center"/>
        <w:rPr>
          <w:b/>
          <w:szCs w:val="28"/>
        </w:rPr>
      </w:pPr>
    </w:p>
    <w:p w:rsidR="009053BD" w:rsidRPr="006A646C" w:rsidRDefault="009053BD" w:rsidP="009053BD">
      <w:pPr>
        <w:pStyle w:val="a3"/>
        <w:jc w:val="center"/>
        <w:rPr>
          <w:b/>
          <w:szCs w:val="28"/>
        </w:rPr>
      </w:pPr>
      <w:proofErr w:type="gramStart"/>
      <w:r w:rsidRPr="006A646C">
        <w:rPr>
          <w:b/>
          <w:szCs w:val="28"/>
        </w:rPr>
        <w:t>Контроль за</w:t>
      </w:r>
      <w:proofErr w:type="gramEnd"/>
      <w:r w:rsidRPr="006A646C">
        <w:rPr>
          <w:b/>
          <w:szCs w:val="28"/>
        </w:rPr>
        <w:t xml:space="preserve"> реализацией Программы</w:t>
      </w:r>
    </w:p>
    <w:p w:rsidR="009053BD" w:rsidRPr="006A646C" w:rsidRDefault="009053BD" w:rsidP="009053BD">
      <w:pPr>
        <w:pStyle w:val="a3"/>
        <w:jc w:val="center"/>
        <w:rPr>
          <w:b/>
          <w:szCs w:val="28"/>
        </w:rPr>
      </w:pPr>
    </w:p>
    <w:p w:rsidR="009053BD" w:rsidRPr="006A646C" w:rsidRDefault="009053BD" w:rsidP="009053BD">
      <w:pPr>
        <w:pStyle w:val="a3"/>
        <w:ind w:left="0" w:firstLine="567"/>
        <w:jc w:val="both"/>
        <w:rPr>
          <w:szCs w:val="28"/>
        </w:rPr>
      </w:pPr>
      <w:proofErr w:type="gramStart"/>
      <w:r w:rsidRPr="006A646C">
        <w:rPr>
          <w:szCs w:val="28"/>
        </w:rPr>
        <w:t>Контроль за</w:t>
      </w:r>
      <w:proofErr w:type="gramEnd"/>
      <w:r w:rsidRPr="006A646C">
        <w:rPr>
          <w:szCs w:val="28"/>
        </w:rPr>
        <w:t xml:space="preserve"> исполнением Программы осуществляет администрация образовательной организации в лице директора, заместителей директора по учебно-воспитательной работе, воспитательной работе.</w:t>
      </w:r>
    </w:p>
    <w:p w:rsidR="009053BD" w:rsidRPr="006A646C" w:rsidRDefault="009053BD" w:rsidP="009053BD">
      <w:pPr>
        <w:pStyle w:val="a3"/>
        <w:ind w:left="0" w:firstLine="567"/>
        <w:jc w:val="both"/>
        <w:rPr>
          <w:szCs w:val="28"/>
        </w:rPr>
      </w:pPr>
      <w:r w:rsidRPr="006A646C">
        <w:rPr>
          <w:szCs w:val="28"/>
        </w:rPr>
        <w:t>Администрация образовательной организации</w:t>
      </w:r>
      <w:proofErr w:type="gramStart"/>
      <w:r w:rsidRPr="006A646C">
        <w:rPr>
          <w:szCs w:val="28"/>
        </w:rPr>
        <w:t xml:space="preserve"> :</w:t>
      </w:r>
      <w:proofErr w:type="gramEnd"/>
    </w:p>
    <w:p w:rsidR="009053BD" w:rsidRPr="006A646C" w:rsidRDefault="009053BD" w:rsidP="009053BD">
      <w:pPr>
        <w:pStyle w:val="a3"/>
        <w:ind w:left="0" w:firstLine="567"/>
        <w:jc w:val="both"/>
        <w:rPr>
          <w:szCs w:val="28"/>
        </w:rPr>
      </w:pPr>
      <w:r w:rsidRPr="006A646C">
        <w:rPr>
          <w:szCs w:val="28"/>
        </w:rPr>
        <w:t>- обеспечивает координацию деятельности исполнителей Программы;</w:t>
      </w:r>
    </w:p>
    <w:p w:rsidR="009053BD" w:rsidRPr="006A646C" w:rsidRDefault="009053BD" w:rsidP="009053BD">
      <w:pPr>
        <w:pStyle w:val="a3"/>
        <w:ind w:left="0" w:firstLine="567"/>
        <w:jc w:val="both"/>
        <w:rPr>
          <w:szCs w:val="28"/>
        </w:rPr>
      </w:pPr>
      <w:r w:rsidRPr="006A646C">
        <w:rPr>
          <w:szCs w:val="28"/>
        </w:rPr>
        <w:t xml:space="preserve">-осуществляет </w:t>
      </w:r>
      <w:proofErr w:type="gramStart"/>
      <w:r w:rsidRPr="006A646C">
        <w:rPr>
          <w:szCs w:val="28"/>
        </w:rPr>
        <w:t>контроль за</w:t>
      </w:r>
      <w:proofErr w:type="gramEnd"/>
      <w:r w:rsidRPr="006A646C">
        <w:rPr>
          <w:szCs w:val="28"/>
        </w:rPr>
        <w:t xml:space="preserve"> ходом реализации мероприятий по направлениям;</w:t>
      </w:r>
    </w:p>
    <w:p w:rsidR="009053BD" w:rsidRPr="006A646C" w:rsidRDefault="009053BD" w:rsidP="009053BD">
      <w:pPr>
        <w:pStyle w:val="a3"/>
        <w:ind w:left="0" w:firstLine="567"/>
        <w:jc w:val="both"/>
        <w:rPr>
          <w:szCs w:val="28"/>
        </w:rPr>
      </w:pPr>
      <w:r w:rsidRPr="006A646C">
        <w:rPr>
          <w:szCs w:val="28"/>
        </w:rPr>
        <w:t>- ежегодно производит анализ эффективности выполнения Программы методического сопровождения молодого специалиста - июнь;</w:t>
      </w:r>
    </w:p>
    <w:p w:rsidR="009053BD" w:rsidRPr="006A646C" w:rsidRDefault="009053BD" w:rsidP="009053BD">
      <w:pPr>
        <w:pStyle w:val="a3"/>
        <w:ind w:left="0" w:firstLine="567"/>
        <w:jc w:val="both"/>
        <w:rPr>
          <w:szCs w:val="28"/>
        </w:rPr>
      </w:pPr>
      <w:r w:rsidRPr="006A646C">
        <w:rPr>
          <w:szCs w:val="28"/>
        </w:rPr>
        <w:t xml:space="preserve">Исполнители Программы: </w:t>
      </w:r>
    </w:p>
    <w:p w:rsidR="009053BD" w:rsidRPr="006A646C" w:rsidRDefault="005438C2" w:rsidP="009053BD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Педагог – наставник</w:t>
      </w:r>
      <w:r w:rsidR="009053BD" w:rsidRPr="006A646C">
        <w:rPr>
          <w:szCs w:val="28"/>
        </w:rPr>
        <w:t xml:space="preserve">, молодой специалист  ежегодно </w:t>
      </w:r>
      <w:proofErr w:type="gramStart"/>
      <w:r w:rsidR="009053BD" w:rsidRPr="006A646C">
        <w:rPr>
          <w:szCs w:val="28"/>
        </w:rPr>
        <w:t>предоставляют  отчёт</w:t>
      </w:r>
      <w:proofErr w:type="gramEnd"/>
      <w:r w:rsidR="009053BD" w:rsidRPr="006A646C">
        <w:rPr>
          <w:szCs w:val="28"/>
        </w:rPr>
        <w:t xml:space="preserve"> о результатах оценки эффективности деятельности – июнь;</w:t>
      </w:r>
    </w:p>
    <w:p w:rsidR="009053BD" w:rsidRPr="006A646C" w:rsidRDefault="009053BD" w:rsidP="009053BD">
      <w:pPr>
        <w:pStyle w:val="a3"/>
        <w:ind w:left="0" w:firstLine="567"/>
        <w:jc w:val="both"/>
        <w:rPr>
          <w:szCs w:val="28"/>
        </w:rPr>
      </w:pPr>
      <w:r w:rsidRPr="006A646C">
        <w:rPr>
          <w:szCs w:val="28"/>
        </w:rPr>
        <w:t>Ответственность за реализацию мероприятий  индивидуального плана сопровождения по  направлениям работы Программы возлагается на следующих членов администрации:</w:t>
      </w:r>
    </w:p>
    <w:p w:rsidR="009053BD" w:rsidRPr="006A646C" w:rsidRDefault="009053BD" w:rsidP="009053BD">
      <w:pPr>
        <w:pStyle w:val="a3"/>
        <w:ind w:left="0" w:firstLine="567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386"/>
        <w:gridCol w:w="3651"/>
      </w:tblGrid>
      <w:tr w:rsidR="009053BD" w:rsidRPr="006A646C" w:rsidTr="00195CA1">
        <w:tc>
          <w:tcPr>
            <w:tcW w:w="534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направления </w:t>
            </w:r>
          </w:p>
        </w:tc>
        <w:tc>
          <w:tcPr>
            <w:tcW w:w="3651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</w:tr>
      <w:tr w:rsidR="009053BD" w:rsidRPr="006A646C" w:rsidTr="00195CA1">
        <w:tc>
          <w:tcPr>
            <w:tcW w:w="534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</w:rPr>
              <w:t>Нормативно-правовое обеспечение образовательной деятельности</w:t>
            </w:r>
          </w:p>
        </w:tc>
        <w:tc>
          <w:tcPr>
            <w:tcW w:w="3651" w:type="dxa"/>
            <w:shd w:val="clear" w:color="auto" w:fill="auto"/>
          </w:tcPr>
          <w:p w:rsidR="009053BD" w:rsidRPr="006A646C" w:rsidRDefault="005438C2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  <w:tr w:rsidR="009053BD" w:rsidRPr="006A646C" w:rsidTr="00195CA1">
        <w:tc>
          <w:tcPr>
            <w:tcW w:w="534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9053BD" w:rsidRPr="006A646C" w:rsidRDefault="009053BD" w:rsidP="009053BD">
            <w:pPr>
              <w:pStyle w:val="a3"/>
              <w:numPr>
                <w:ilvl w:val="0"/>
                <w:numId w:val="6"/>
              </w:numPr>
              <w:ind w:left="142" w:hanging="426"/>
              <w:rPr>
                <w:szCs w:val="28"/>
              </w:rPr>
            </w:pPr>
            <w:proofErr w:type="spellStart"/>
            <w:r w:rsidRPr="006A646C">
              <w:rPr>
                <w:rFonts w:eastAsiaTheme="majorEastAsia"/>
                <w:color w:val="000000" w:themeColor="text1"/>
                <w:kern w:val="24"/>
                <w:szCs w:val="28"/>
              </w:rPr>
              <w:t>Психолого</w:t>
            </w:r>
            <w:proofErr w:type="spellEnd"/>
            <w:r w:rsidRPr="006A646C">
              <w:rPr>
                <w:rFonts w:eastAsiaTheme="majorEastAsia"/>
                <w:color w:val="000000" w:themeColor="text1"/>
                <w:kern w:val="24"/>
                <w:szCs w:val="28"/>
              </w:rPr>
              <w:t xml:space="preserve"> - педагогическое сопровождение образовательной деятельности.</w:t>
            </w:r>
          </w:p>
        </w:tc>
        <w:tc>
          <w:tcPr>
            <w:tcW w:w="3651" w:type="dxa"/>
            <w:shd w:val="clear" w:color="auto" w:fill="auto"/>
          </w:tcPr>
          <w:p w:rsidR="009053BD" w:rsidRPr="006A646C" w:rsidRDefault="005438C2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педагог-психолог</w:t>
            </w:r>
          </w:p>
        </w:tc>
      </w:tr>
      <w:tr w:rsidR="009053BD" w:rsidRPr="006A646C" w:rsidTr="00195CA1">
        <w:tc>
          <w:tcPr>
            <w:tcW w:w="534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9053BD" w:rsidRPr="006A646C" w:rsidRDefault="009053BD" w:rsidP="009053BD">
            <w:pPr>
              <w:pStyle w:val="a3"/>
              <w:numPr>
                <w:ilvl w:val="0"/>
                <w:numId w:val="6"/>
              </w:numPr>
              <w:ind w:left="142" w:hanging="426"/>
              <w:rPr>
                <w:szCs w:val="28"/>
              </w:rPr>
            </w:pPr>
            <w:r w:rsidRPr="006A646C">
              <w:rPr>
                <w:rFonts w:eastAsiaTheme="majorEastAsia"/>
                <w:color w:val="000000" w:themeColor="text1"/>
                <w:kern w:val="24"/>
                <w:szCs w:val="28"/>
              </w:rPr>
              <w:t xml:space="preserve">Коммуникативная культура </w:t>
            </w:r>
          </w:p>
        </w:tc>
        <w:tc>
          <w:tcPr>
            <w:tcW w:w="3651" w:type="dxa"/>
            <w:shd w:val="clear" w:color="auto" w:fill="auto"/>
          </w:tcPr>
          <w:p w:rsidR="009053BD" w:rsidRPr="006A646C" w:rsidRDefault="005438C2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053BD" w:rsidRPr="006A646C" w:rsidTr="00195CA1">
        <w:tc>
          <w:tcPr>
            <w:tcW w:w="534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9053BD" w:rsidRPr="006A646C" w:rsidRDefault="009053BD" w:rsidP="009053BD">
            <w:pPr>
              <w:pStyle w:val="a3"/>
              <w:numPr>
                <w:ilvl w:val="0"/>
                <w:numId w:val="6"/>
              </w:numPr>
              <w:ind w:left="142" w:hanging="426"/>
              <w:rPr>
                <w:szCs w:val="28"/>
              </w:rPr>
            </w:pPr>
            <w:r w:rsidRPr="006A646C">
              <w:rPr>
                <w:rFonts w:eastAsiaTheme="majorEastAsia"/>
                <w:color w:val="000000" w:themeColor="text1"/>
                <w:kern w:val="24"/>
                <w:szCs w:val="28"/>
              </w:rPr>
              <w:t>Организационная культура педагога.</w:t>
            </w:r>
          </w:p>
        </w:tc>
        <w:tc>
          <w:tcPr>
            <w:tcW w:w="3651" w:type="dxa"/>
            <w:shd w:val="clear" w:color="auto" w:fill="auto"/>
          </w:tcPr>
          <w:p w:rsidR="009053BD" w:rsidRPr="006A646C" w:rsidRDefault="005438C2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9053BD" w:rsidRPr="006A646C" w:rsidTr="00195CA1">
        <w:tc>
          <w:tcPr>
            <w:tcW w:w="534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</w:rPr>
              <w:t>Учебное и методическое обеспечение образовательной деятельности</w:t>
            </w:r>
          </w:p>
        </w:tc>
        <w:tc>
          <w:tcPr>
            <w:tcW w:w="3651" w:type="dxa"/>
            <w:shd w:val="clear" w:color="auto" w:fill="auto"/>
          </w:tcPr>
          <w:p w:rsidR="009053BD" w:rsidRPr="006A646C" w:rsidRDefault="005438C2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5438C2" w:rsidRPr="006A646C" w:rsidTr="00195CA1">
        <w:tc>
          <w:tcPr>
            <w:tcW w:w="534" w:type="dxa"/>
            <w:shd w:val="clear" w:color="auto" w:fill="auto"/>
          </w:tcPr>
          <w:p w:rsidR="005438C2" w:rsidRPr="006A646C" w:rsidRDefault="005438C2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5438C2" w:rsidRPr="006A646C" w:rsidRDefault="005438C2" w:rsidP="009053BD">
            <w:pPr>
              <w:pStyle w:val="a3"/>
              <w:numPr>
                <w:ilvl w:val="0"/>
                <w:numId w:val="6"/>
              </w:numPr>
              <w:ind w:left="142" w:hanging="426"/>
              <w:rPr>
                <w:szCs w:val="28"/>
              </w:rPr>
            </w:pPr>
            <w:proofErr w:type="spellStart"/>
            <w:r w:rsidRPr="006A646C">
              <w:rPr>
                <w:rFonts w:eastAsiaTheme="majorEastAsia"/>
                <w:color w:val="000000" w:themeColor="text1"/>
                <w:kern w:val="24"/>
                <w:szCs w:val="28"/>
              </w:rPr>
              <w:t>Здоровьесберегающий</w:t>
            </w:r>
            <w:proofErr w:type="spellEnd"/>
            <w:r w:rsidRPr="006A646C">
              <w:rPr>
                <w:rFonts w:eastAsiaTheme="majorEastAsia"/>
                <w:color w:val="000000" w:themeColor="text1"/>
                <w:kern w:val="24"/>
                <w:szCs w:val="28"/>
              </w:rPr>
              <w:t xml:space="preserve"> подход в развитии успешности учителя и учащегося.</w:t>
            </w:r>
          </w:p>
        </w:tc>
        <w:tc>
          <w:tcPr>
            <w:tcW w:w="3651" w:type="dxa"/>
            <w:shd w:val="clear" w:color="auto" w:fill="auto"/>
          </w:tcPr>
          <w:p w:rsidR="005438C2" w:rsidRDefault="005438C2">
            <w:r w:rsidRPr="00726F4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5438C2" w:rsidRPr="006A646C" w:rsidTr="00195CA1">
        <w:tc>
          <w:tcPr>
            <w:tcW w:w="534" w:type="dxa"/>
            <w:shd w:val="clear" w:color="auto" w:fill="auto"/>
          </w:tcPr>
          <w:p w:rsidR="005438C2" w:rsidRPr="006A646C" w:rsidRDefault="005438C2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5438C2" w:rsidRPr="006A646C" w:rsidRDefault="005438C2" w:rsidP="00E35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46C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</w:rPr>
              <w:t>Воспитательная система в условиях реализации ФГОС</w:t>
            </w:r>
          </w:p>
        </w:tc>
        <w:tc>
          <w:tcPr>
            <w:tcW w:w="3651" w:type="dxa"/>
            <w:shd w:val="clear" w:color="auto" w:fill="auto"/>
          </w:tcPr>
          <w:p w:rsidR="005438C2" w:rsidRDefault="005438C2">
            <w:r w:rsidRPr="00726F4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5438C2" w:rsidRPr="006A646C" w:rsidTr="00195CA1">
        <w:tc>
          <w:tcPr>
            <w:tcW w:w="534" w:type="dxa"/>
            <w:shd w:val="clear" w:color="auto" w:fill="auto"/>
          </w:tcPr>
          <w:p w:rsidR="005438C2" w:rsidRPr="006A646C" w:rsidRDefault="005438C2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5438C2" w:rsidRPr="006A646C" w:rsidRDefault="005438C2" w:rsidP="009053BD">
            <w:pPr>
              <w:pStyle w:val="a3"/>
              <w:numPr>
                <w:ilvl w:val="0"/>
                <w:numId w:val="6"/>
              </w:numPr>
              <w:ind w:left="142" w:hanging="426"/>
              <w:rPr>
                <w:szCs w:val="28"/>
              </w:rPr>
            </w:pPr>
            <w:r w:rsidRPr="006A646C">
              <w:rPr>
                <w:rFonts w:eastAsiaTheme="majorEastAsia"/>
                <w:color w:val="000000" w:themeColor="text1"/>
                <w:kern w:val="24"/>
                <w:szCs w:val="28"/>
              </w:rPr>
              <w:t>Современные педагогические технологии как ресурс развития личности учителя и обучающегося.</w:t>
            </w:r>
          </w:p>
        </w:tc>
        <w:tc>
          <w:tcPr>
            <w:tcW w:w="3651" w:type="dxa"/>
            <w:shd w:val="clear" w:color="auto" w:fill="auto"/>
          </w:tcPr>
          <w:p w:rsidR="005438C2" w:rsidRDefault="005438C2">
            <w:r w:rsidRPr="00726F43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9053BD" w:rsidRPr="006A646C" w:rsidTr="00195CA1">
        <w:tc>
          <w:tcPr>
            <w:tcW w:w="534" w:type="dxa"/>
            <w:shd w:val="clear" w:color="auto" w:fill="auto"/>
          </w:tcPr>
          <w:p w:rsidR="009053BD" w:rsidRPr="006A646C" w:rsidRDefault="009053BD" w:rsidP="00905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64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shd w:val="clear" w:color="auto" w:fill="auto"/>
          </w:tcPr>
          <w:p w:rsidR="009053BD" w:rsidRPr="006A646C" w:rsidRDefault="009053BD" w:rsidP="009053BD">
            <w:pPr>
              <w:pStyle w:val="a3"/>
              <w:numPr>
                <w:ilvl w:val="0"/>
                <w:numId w:val="6"/>
              </w:numPr>
              <w:ind w:left="142" w:hanging="426"/>
              <w:rPr>
                <w:szCs w:val="28"/>
              </w:rPr>
            </w:pPr>
            <w:r w:rsidRPr="006A646C">
              <w:rPr>
                <w:rFonts w:eastAsiaTheme="majorEastAsia"/>
                <w:color w:val="000000" w:themeColor="text1"/>
                <w:kern w:val="24"/>
                <w:szCs w:val="28"/>
              </w:rPr>
              <w:t>Методика использования электронных образовательных ресурсов нового поколения в образовательной деятельности</w:t>
            </w:r>
          </w:p>
        </w:tc>
        <w:tc>
          <w:tcPr>
            <w:tcW w:w="3651" w:type="dxa"/>
            <w:shd w:val="clear" w:color="auto" w:fill="auto"/>
          </w:tcPr>
          <w:p w:rsidR="009053BD" w:rsidRPr="006A646C" w:rsidRDefault="005438C2" w:rsidP="009053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</w:tbl>
    <w:p w:rsidR="00587BB7" w:rsidRDefault="00587BB7" w:rsidP="009053B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053BD" w:rsidRPr="006A646C" w:rsidRDefault="009053BD" w:rsidP="009053B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64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Финансовое обеспечение Программы</w:t>
      </w:r>
    </w:p>
    <w:p w:rsidR="009053BD" w:rsidRDefault="009053BD" w:rsidP="009053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46C">
        <w:rPr>
          <w:rFonts w:ascii="Times New Roman" w:hAnsi="Times New Roman" w:cs="Times New Roman"/>
          <w:sz w:val="28"/>
          <w:szCs w:val="28"/>
        </w:rPr>
        <w:t xml:space="preserve">    Финансирование Программы осуществляется за счет средств муниципального бюджета, а также в порядке, установленном законодательством Российской Федерации, дополнительные финансовые внебюджетные средства от организованной учреждением платной образовательной деятельности. </w:t>
      </w:r>
    </w:p>
    <w:p w:rsidR="009053BD" w:rsidRDefault="009053BD" w:rsidP="009053BD">
      <w:pPr>
        <w:spacing w:line="360" w:lineRule="auto"/>
        <w:rPr>
          <w:color w:val="333333"/>
          <w:szCs w:val="28"/>
          <w:shd w:val="clear" w:color="auto" w:fill="FFFFFF"/>
        </w:rPr>
      </w:pPr>
    </w:p>
    <w:p w:rsidR="009053BD" w:rsidRDefault="009053BD" w:rsidP="009053BD">
      <w:pPr>
        <w:spacing w:line="360" w:lineRule="auto"/>
        <w:rPr>
          <w:color w:val="333333"/>
          <w:szCs w:val="28"/>
          <w:shd w:val="clear" w:color="auto" w:fill="FFFFFF"/>
        </w:rPr>
        <w:sectPr w:rsidR="009053BD" w:rsidSect="009053BD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53BD" w:rsidRPr="006A646C" w:rsidRDefault="009053BD" w:rsidP="009053BD">
      <w:pPr>
        <w:pStyle w:val="a3"/>
        <w:numPr>
          <w:ilvl w:val="0"/>
          <w:numId w:val="7"/>
        </w:numPr>
        <w:ind w:left="284"/>
        <w:jc w:val="both"/>
        <w:rPr>
          <w:szCs w:val="28"/>
        </w:rPr>
      </w:pPr>
      <w:r w:rsidRPr="00715EC4">
        <w:rPr>
          <w:b/>
          <w:szCs w:val="28"/>
        </w:rPr>
        <w:lastRenderedPageBreak/>
        <w:t>Этапы реализации про</w:t>
      </w:r>
      <w:r>
        <w:rPr>
          <w:b/>
          <w:szCs w:val="28"/>
        </w:rPr>
        <w:t>граммы</w:t>
      </w:r>
      <w:r w:rsidRPr="00715EC4">
        <w:rPr>
          <w:b/>
          <w:szCs w:val="28"/>
        </w:rPr>
        <w:t xml:space="preserve"> </w:t>
      </w:r>
    </w:p>
    <w:p w:rsidR="009053BD" w:rsidRPr="00E31FB7" w:rsidRDefault="009053BD" w:rsidP="009053BD">
      <w:pPr>
        <w:pStyle w:val="a3"/>
        <w:ind w:left="284"/>
        <w:rPr>
          <w:color w:val="333333"/>
          <w:szCs w:val="28"/>
          <w:shd w:val="clear" w:color="auto" w:fill="FFFFFF"/>
        </w:rPr>
      </w:pPr>
    </w:p>
    <w:tbl>
      <w:tblPr>
        <w:tblStyle w:val="a8"/>
        <w:tblW w:w="14502" w:type="dxa"/>
        <w:tblLayout w:type="fixed"/>
        <w:tblLook w:val="04A0"/>
      </w:tblPr>
      <w:tblGrid>
        <w:gridCol w:w="1384"/>
        <w:gridCol w:w="4416"/>
        <w:gridCol w:w="3806"/>
        <w:gridCol w:w="2693"/>
        <w:gridCol w:w="2203"/>
      </w:tblGrid>
      <w:tr w:rsidR="009053BD" w:rsidTr="009053BD">
        <w:tc>
          <w:tcPr>
            <w:tcW w:w="1384" w:type="dxa"/>
          </w:tcPr>
          <w:p w:rsidR="009053BD" w:rsidRPr="0085702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0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сроки </w:t>
            </w:r>
          </w:p>
          <w:p w:rsidR="009053BD" w:rsidRPr="0085702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6" w:type="dxa"/>
          </w:tcPr>
          <w:p w:rsidR="009053BD" w:rsidRPr="0085702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02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06" w:type="dxa"/>
          </w:tcPr>
          <w:p w:rsidR="009053BD" w:rsidRPr="0085702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028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693" w:type="dxa"/>
          </w:tcPr>
          <w:p w:rsidR="009053BD" w:rsidRPr="0085702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0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оценки результата </w:t>
            </w:r>
          </w:p>
          <w:p w:rsidR="009053BD" w:rsidRPr="0085702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:rsidR="009053BD" w:rsidRPr="0085702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028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проблемы (риски)</w:t>
            </w:r>
          </w:p>
        </w:tc>
      </w:tr>
      <w:tr w:rsidR="009053BD" w:rsidTr="009053BD">
        <w:tc>
          <w:tcPr>
            <w:tcW w:w="1384" w:type="dxa"/>
          </w:tcPr>
          <w:p w:rsidR="009053BD" w:rsidRPr="00B14CB8" w:rsidRDefault="00E35447" w:rsidP="009053B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9053BD" w:rsidRPr="00B14CB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9053BD" w:rsidRPr="00B14C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14C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14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 – адаптационно-диагностический</w:t>
            </w:r>
          </w:p>
        </w:tc>
        <w:tc>
          <w:tcPr>
            <w:tcW w:w="4416" w:type="dxa"/>
          </w:tcPr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1.Изучение имеющейся литературы, рекомендаций по вопросам методической поддержки  молодых специалистов.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2. Изучение нормативно - правовой базы .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3.Определение участников реализации основных задач  программы, ответственных за реализацию. 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4.Разработка  и корректировка модели взаимодействия  наставников и наставляемых.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334F4">
              <w:rPr>
                <w:rFonts w:ascii="Times New Roman" w:hAnsi="Times New Roman" w:cs="Times New Roman"/>
                <w:sz w:val="28"/>
                <w:szCs w:val="28"/>
              </w:rPr>
              <w:t>Диагностика профессиональных и личностных затруднений</w:t>
            </w: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 (анкетирование педагогов с целью </w:t>
            </w:r>
            <w:r w:rsidRPr="00B14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выявления проблем, определения основных  направлений предстоящей деятельности).  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5 Определение партнёров на уровне ОО.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6. Составление плана деятельности  по актуальным направлениям.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7.Разработка и утверждение единой  схемы оценки профессиональной деятельности молодого специалиста</w:t>
            </w:r>
            <w:proofErr w:type="gramStart"/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наставника и наставляемого.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8.Определение партнёров на уровне муниципалитета и республики.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1.Определена и изучена  литература, рекомендации по вопросам методической поддержки  молодых специалистов.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2. Изучена нормативно - правовая база.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3. Откорректирована модель взаимодействия  наставников и наставляемых.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4.Выявлены профессиональные и личностные проблемы молодых специалистов.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5. Определены направления</w:t>
            </w:r>
            <w:proofErr w:type="gramStart"/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 план деятельности, индивидуальные </w:t>
            </w:r>
            <w:r w:rsidRPr="00B14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маршруты, программы профессионального развития  наставляемых, составлены программы краткосрочных педагогических практик.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6.Определены партнёры  на разных уровнях (школа – город - республика)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7. Разработана и утверждена единой  схемы оценки профессиональной деятельности молодого специалиста</w:t>
            </w:r>
            <w:proofErr w:type="gramStart"/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наставника и наставляемого.</w:t>
            </w:r>
          </w:p>
          <w:p w:rsidR="009053BD" w:rsidRPr="00B14CB8" w:rsidRDefault="009053BD" w:rsidP="009053BD">
            <w:pPr>
              <w:pageBreakBefore/>
              <w:suppressLineNumbers/>
              <w:shd w:val="clear" w:color="auto" w:fill="FFFFFF"/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B14C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Подобраны мониторинги для осуществления оценки эффективности  профессиональной деятельности педагогов.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53BD" w:rsidRPr="00B14CB8" w:rsidRDefault="009053BD" w:rsidP="009053BD">
            <w:pPr>
              <w:rPr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1.Обеспечено повышение мастерства всех участников по итогам эффективности деятельности в обозначенном направлении.</w:t>
            </w:r>
          </w:p>
        </w:tc>
        <w:tc>
          <w:tcPr>
            <w:tcW w:w="2203" w:type="dxa"/>
          </w:tcPr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1.Перегрузка педагогов, участвующих в реализации программы.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2.Недостаточная мотивация педагогов.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3.Смена кадрового состава.</w:t>
            </w:r>
          </w:p>
          <w:p w:rsidR="009053BD" w:rsidRPr="00B14CB8" w:rsidRDefault="009053BD" w:rsidP="009053BD">
            <w:pPr>
              <w:rPr>
                <w:sz w:val="28"/>
                <w:szCs w:val="28"/>
              </w:rPr>
            </w:pPr>
          </w:p>
        </w:tc>
      </w:tr>
      <w:tr w:rsidR="009053BD" w:rsidTr="009053BD">
        <w:tc>
          <w:tcPr>
            <w:tcW w:w="1384" w:type="dxa"/>
          </w:tcPr>
          <w:p w:rsidR="009053BD" w:rsidRPr="00B14CB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Этапы сроки </w:t>
            </w:r>
          </w:p>
        </w:tc>
        <w:tc>
          <w:tcPr>
            <w:tcW w:w="4416" w:type="dxa"/>
          </w:tcPr>
          <w:p w:rsidR="009053BD" w:rsidRPr="00B14CB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06" w:type="dxa"/>
          </w:tcPr>
          <w:p w:rsidR="009053BD" w:rsidRPr="00B14CB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693" w:type="dxa"/>
          </w:tcPr>
          <w:p w:rsidR="009053BD" w:rsidRPr="00B14CB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оценки результата </w:t>
            </w:r>
          </w:p>
        </w:tc>
        <w:tc>
          <w:tcPr>
            <w:tcW w:w="2203" w:type="dxa"/>
          </w:tcPr>
          <w:p w:rsidR="009053BD" w:rsidRPr="00B14CB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проблемы (риски)</w:t>
            </w:r>
          </w:p>
        </w:tc>
      </w:tr>
      <w:tr w:rsidR="009053BD" w:rsidTr="009053BD">
        <w:tc>
          <w:tcPr>
            <w:tcW w:w="1384" w:type="dxa"/>
          </w:tcPr>
          <w:p w:rsidR="009053BD" w:rsidRPr="00B14CB8" w:rsidRDefault="00E35447" w:rsidP="009053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2021</w:t>
            </w:r>
            <w:r w:rsidR="009053BD" w:rsidRPr="00B14C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г.-   </w:t>
            </w:r>
            <w:r w:rsidR="009053BD" w:rsidRPr="00B14C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9053BD" w:rsidRPr="00B14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 – коррекционно-развивающий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6" w:type="dxa"/>
          </w:tcPr>
          <w:p w:rsidR="009053BD" w:rsidRPr="00B14CB8" w:rsidRDefault="009053BD" w:rsidP="009053BD">
            <w:pPr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B14CB8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</w:rPr>
              <w:t>Разработка и реализация содержания мероприятий:</w:t>
            </w:r>
          </w:p>
          <w:p w:rsidR="009053BD" w:rsidRPr="00B14CB8" w:rsidRDefault="009053BD" w:rsidP="009053BD">
            <w:pPr>
              <w:pStyle w:val="a3"/>
              <w:rPr>
                <w:rFonts w:eastAsiaTheme="majorEastAsia"/>
                <w:color w:val="000000" w:themeColor="text1"/>
                <w:kern w:val="24"/>
                <w:szCs w:val="28"/>
              </w:rPr>
            </w:pPr>
          </w:p>
          <w:p w:rsidR="009053BD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>
              <w:rPr>
                <w:rFonts w:eastAsiaTheme="majorEastAsia"/>
                <w:color w:val="000000" w:themeColor="text1"/>
                <w:kern w:val="24"/>
                <w:szCs w:val="28"/>
              </w:rPr>
              <w:t>Школа молодого педагога.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>Анкетирование, беседы, тестирование, тренинги.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>Индивидуальные консультации. Практические консультации.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>Краткосрочные педагогические практики;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proofErr w:type="spellStart"/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>Взаимопосещение</w:t>
            </w:r>
            <w:proofErr w:type="spellEnd"/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 xml:space="preserve"> уроков, образовательных событий.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szCs w:val="28"/>
              </w:rPr>
              <w:t xml:space="preserve">Теоретические и практические семинары по проектированию современных уроков. 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szCs w:val="28"/>
              </w:rPr>
              <w:t xml:space="preserve">Посещение открытых уроков. 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lastRenderedPageBreak/>
              <w:t>Мини дискуссии.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 xml:space="preserve"> Блиц – опросы. 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>Деловые игры.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 xml:space="preserve"> Круглые столы. 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 xml:space="preserve">Мастер – класс. 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>Методические недели.</w:t>
            </w:r>
          </w:p>
          <w:p w:rsidR="009053BD" w:rsidRPr="00B14CB8" w:rsidRDefault="009053BD" w:rsidP="009053BD">
            <w:pPr>
              <w:pStyle w:val="a3"/>
              <w:numPr>
                <w:ilvl w:val="0"/>
                <w:numId w:val="19"/>
              </w:numPr>
              <w:rPr>
                <w:rFonts w:eastAsiaTheme="majorEastAsia"/>
                <w:color w:val="000000" w:themeColor="text1"/>
                <w:kern w:val="24"/>
                <w:szCs w:val="28"/>
              </w:rPr>
            </w:pPr>
            <w:r w:rsidRPr="00B14CB8">
              <w:rPr>
                <w:rFonts w:eastAsiaTheme="majorEastAsia"/>
                <w:color w:val="000000" w:themeColor="text1"/>
                <w:kern w:val="24"/>
                <w:szCs w:val="28"/>
              </w:rPr>
              <w:t>Конкурсы.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4F4">
              <w:rPr>
                <w:rFonts w:ascii="Times New Roman" w:hAnsi="Times New Roman" w:cs="Times New Roman"/>
                <w:sz w:val="28"/>
                <w:szCs w:val="28"/>
              </w:rPr>
              <w:t>Диагностика профессиональных и личностных затруднений</w:t>
            </w: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 (анкетирование педагогов с целью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выявления проблем, корректировки </w:t>
            </w: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предстоящей деятельности).  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 программы профессионального развития.</w:t>
            </w:r>
          </w:p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6" w:type="dxa"/>
          </w:tcPr>
          <w:p w:rsidR="009053BD" w:rsidRPr="00B14CB8" w:rsidRDefault="009053BD" w:rsidP="00905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4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Осуществлён обмен опытом</w:t>
            </w: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53BD" w:rsidRPr="00B14CB8" w:rsidRDefault="009053BD" w:rsidP="00905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4C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 Проведены совместные практические семинары в ОО города по вопросам осуществления методической поддержки молодых педагогов.</w:t>
            </w:r>
          </w:p>
          <w:p w:rsidR="009053BD" w:rsidRDefault="009053BD" w:rsidP="00905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4C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Реализовано содержание запланированных мероприятий.</w:t>
            </w:r>
          </w:p>
          <w:p w:rsidR="009053BD" w:rsidRPr="00B14CB8" w:rsidRDefault="009053BD" w:rsidP="009053B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4.Осуществляется мониторинг профессиональных и личностных затруднений.</w:t>
            </w:r>
          </w:p>
          <w:p w:rsidR="009053BD" w:rsidRPr="00B14CB8" w:rsidRDefault="009053BD" w:rsidP="009053BD">
            <w:pPr>
              <w:rPr>
                <w:sz w:val="28"/>
                <w:szCs w:val="28"/>
              </w:rPr>
            </w:pPr>
          </w:p>
          <w:p w:rsidR="009053BD" w:rsidRPr="00B14CB8" w:rsidRDefault="009053BD" w:rsidP="009053BD">
            <w:pPr>
              <w:rPr>
                <w:sz w:val="28"/>
                <w:szCs w:val="28"/>
              </w:rPr>
            </w:pPr>
          </w:p>
          <w:p w:rsidR="009053BD" w:rsidRPr="00B14CB8" w:rsidRDefault="009053BD" w:rsidP="009053B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053BD" w:rsidRPr="00B14CB8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.Повышение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компетентности молодых педагогов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Повышение качества образования.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Вовлечение молодых специалистов 2,3 года пребывания в профессии в наставничество. </w:t>
            </w:r>
          </w:p>
          <w:p w:rsidR="009053BD" w:rsidRPr="00E31FB7" w:rsidRDefault="009053BD" w:rsidP="009053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31FB7">
              <w:rPr>
                <w:rFonts w:ascii="Times New Roman" w:hAnsi="Times New Roman" w:cs="Times New Roman"/>
                <w:sz w:val="32"/>
                <w:szCs w:val="28"/>
              </w:rPr>
              <w:t xml:space="preserve">4. </w:t>
            </w:r>
            <w:r w:rsidRPr="00E31FB7">
              <w:rPr>
                <w:rFonts w:ascii="Times New Roman" w:hAnsi="Times New Roman" w:cs="Times New Roman"/>
                <w:sz w:val="28"/>
                <w:szCs w:val="24"/>
              </w:rPr>
              <w:t xml:space="preserve">Увеличение числа педагогов, </w:t>
            </w:r>
            <w:r w:rsidRPr="00E31FB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владеющих СОТ.</w:t>
            </w:r>
          </w:p>
          <w:p w:rsidR="009053BD" w:rsidRPr="00B14CB8" w:rsidRDefault="009053BD" w:rsidP="009053BD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9053BD" w:rsidRPr="00B14CB8" w:rsidRDefault="009053BD" w:rsidP="009053BD">
            <w:pPr>
              <w:rPr>
                <w:sz w:val="28"/>
                <w:szCs w:val="28"/>
              </w:rPr>
            </w:pP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Недостаточность квалифицированных кадров, способных обеспечить проведение  теоретических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практических </w:t>
            </w:r>
            <w:r w:rsidRPr="00B14CB8">
              <w:rPr>
                <w:rFonts w:ascii="Times New Roman" w:hAnsi="Times New Roman" w:cs="Times New Roman"/>
                <w:sz w:val="28"/>
                <w:szCs w:val="28"/>
              </w:rPr>
              <w:t>семинаров.</w:t>
            </w:r>
          </w:p>
          <w:p w:rsidR="009053BD" w:rsidRPr="00B14CB8" w:rsidRDefault="009053BD" w:rsidP="009053BD">
            <w:pPr>
              <w:rPr>
                <w:sz w:val="28"/>
                <w:szCs w:val="28"/>
              </w:rPr>
            </w:pP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A6A90">
              <w:rPr>
                <w:rFonts w:ascii="Times New Roman" w:hAnsi="Times New Roman" w:cs="Times New Roman"/>
                <w:sz w:val="28"/>
                <w:szCs w:val="24"/>
              </w:rPr>
              <w:t xml:space="preserve">2.Низкая  посещаемость мероприятий в силу </w:t>
            </w:r>
            <w:r w:rsidRPr="003A6A9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загруженности педагогов.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  <w:p w:rsidR="009053BD" w:rsidRPr="00B14CB8" w:rsidRDefault="009053BD" w:rsidP="009053BD">
            <w:pPr>
              <w:rPr>
                <w:sz w:val="28"/>
                <w:szCs w:val="28"/>
              </w:rPr>
            </w:pPr>
            <w:proofErr w:type="gramStart"/>
            <w:r w:rsidRPr="003A6A90">
              <w:rPr>
                <w:rFonts w:ascii="Times New Roman" w:hAnsi="Times New Roman" w:cs="Times New Roman"/>
                <w:sz w:val="28"/>
                <w:szCs w:val="24"/>
              </w:rPr>
              <w:t>Недостаточная</w:t>
            </w:r>
            <w:proofErr w:type="gramEnd"/>
            <w:r w:rsidRPr="003A6A90">
              <w:rPr>
                <w:rFonts w:ascii="Times New Roman" w:hAnsi="Times New Roman" w:cs="Times New Roman"/>
                <w:sz w:val="28"/>
                <w:szCs w:val="24"/>
              </w:rPr>
              <w:t xml:space="preserve">   мотивации педагогических кадров к наставнической деятельности.</w:t>
            </w:r>
          </w:p>
        </w:tc>
      </w:tr>
      <w:tr w:rsidR="009053BD" w:rsidTr="009053BD">
        <w:trPr>
          <w:trHeight w:val="1174"/>
        </w:trPr>
        <w:tc>
          <w:tcPr>
            <w:tcW w:w="1384" w:type="dxa"/>
          </w:tcPr>
          <w:p w:rsidR="009053BD" w:rsidRPr="003A6A90" w:rsidRDefault="009053BD" w:rsidP="009053B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A90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Этапы сроки </w:t>
            </w:r>
          </w:p>
          <w:p w:rsidR="009053BD" w:rsidRPr="003A6A90" w:rsidRDefault="009053BD" w:rsidP="009053B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416" w:type="dxa"/>
          </w:tcPr>
          <w:p w:rsidR="009053BD" w:rsidRPr="003A6A90" w:rsidRDefault="009053BD" w:rsidP="009053B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A90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3806" w:type="dxa"/>
          </w:tcPr>
          <w:p w:rsidR="009053BD" w:rsidRPr="003A6A90" w:rsidRDefault="009053BD" w:rsidP="009053B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A90">
              <w:rPr>
                <w:rFonts w:ascii="Times New Roman" w:hAnsi="Times New Roman" w:cs="Times New Roman"/>
                <w:b/>
                <w:sz w:val="28"/>
              </w:rPr>
              <w:t>Прогнозируемый результат</w:t>
            </w:r>
          </w:p>
        </w:tc>
        <w:tc>
          <w:tcPr>
            <w:tcW w:w="2693" w:type="dxa"/>
          </w:tcPr>
          <w:p w:rsidR="009053BD" w:rsidRPr="003A6A90" w:rsidRDefault="009053BD" w:rsidP="009053B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A90">
              <w:rPr>
                <w:rFonts w:ascii="Times New Roman" w:hAnsi="Times New Roman" w:cs="Times New Roman"/>
                <w:b/>
                <w:sz w:val="28"/>
              </w:rPr>
              <w:t xml:space="preserve">Критерии оценки результата </w:t>
            </w:r>
          </w:p>
        </w:tc>
        <w:tc>
          <w:tcPr>
            <w:tcW w:w="2203" w:type="dxa"/>
          </w:tcPr>
          <w:p w:rsidR="009053BD" w:rsidRPr="003A6A90" w:rsidRDefault="009053BD" w:rsidP="009053B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A6A90">
              <w:rPr>
                <w:rFonts w:ascii="Times New Roman" w:hAnsi="Times New Roman" w:cs="Times New Roman"/>
                <w:b/>
                <w:sz w:val="28"/>
              </w:rPr>
              <w:t>Предполагаемые проблемы (риски)</w:t>
            </w:r>
          </w:p>
        </w:tc>
      </w:tr>
      <w:tr w:rsidR="009053BD" w:rsidTr="009053BD">
        <w:tc>
          <w:tcPr>
            <w:tcW w:w="1384" w:type="dxa"/>
          </w:tcPr>
          <w:p w:rsidR="009053BD" w:rsidRPr="003A6A90" w:rsidRDefault="00E35447" w:rsidP="009053B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2021</w:t>
            </w:r>
            <w:r w:rsidR="009053BD" w:rsidRPr="003A6A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г. </w:t>
            </w:r>
          </w:p>
          <w:p w:rsidR="009053BD" w:rsidRPr="003A6A90" w:rsidRDefault="009053BD" w:rsidP="009053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A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A6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 – аналити</w:t>
            </w:r>
            <w:r w:rsidRPr="003A6A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чески</w:t>
            </w:r>
            <w:r w:rsidRPr="003A6A9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й</w:t>
            </w:r>
            <w:r w:rsidRPr="003A6A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053BD" w:rsidRPr="003A6A90" w:rsidRDefault="009053BD" w:rsidP="009053B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416" w:type="dxa"/>
          </w:tcPr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  <w:r w:rsidRPr="003A6A90">
              <w:rPr>
                <w:rFonts w:ascii="Times New Roman" w:hAnsi="Times New Roman" w:cs="Times New Roman"/>
                <w:sz w:val="28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8"/>
              </w:rPr>
              <w:t>реализации индивидуальных программ профессионального развития,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2334F4">
              <w:rPr>
                <w:rFonts w:ascii="Times New Roman" w:hAnsi="Times New Roman" w:cs="Times New Roman"/>
                <w:sz w:val="28"/>
                <w:szCs w:val="28"/>
              </w:rPr>
              <w:t>иагностика профессиональных и личностных затруднений</w:t>
            </w:r>
            <w:proofErr w:type="gramStart"/>
            <w:r w:rsidRPr="00B14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Разработка методических рекомендаций по систематическому сопровождению молодых специалистов.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Представление опыта взаимодействия  наставников и наставляемых  на уровне ОО с привлечением партнеров из города, взаимодействия молодых специалистов 1,2, 3 года профессиональной деятельности.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Участие в методических декадах и профессиональных конкурсах.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аттестационного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портфолио.</w:t>
            </w:r>
          </w:p>
          <w:p w:rsidR="009053BD" w:rsidRPr="003A6A90" w:rsidRDefault="009053BD" w:rsidP="009053BD">
            <w:pPr>
              <w:rPr>
                <w:sz w:val="28"/>
              </w:rPr>
            </w:pPr>
          </w:p>
          <w:p w:rsidR="009053BD" w:rsidRPr="003A6A90" w:rsidRDefault="009053BD" w:rsidP="009053BD">
            <w:pPr>
              <w:rPr>
                <w:sz w:val="28"/>
              </w:rPr>
            </w:pPr>
          </w:p>
        </w:tc>
        <w:tc>
          <w:tcPr>
            <w:tcW w:w="3806" w:type="dxa"/>
          </w:tcPr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1.Осуществлен м</w:t>
            </w:r>
            <w:r w:rsidRPr="003A6A90">
              <w:rPr>
                <w:rFonts w:ascii="Times New Roman" w:hAnsi="Times New Roman" w:cs="Times New Roman"/>
                <w:sz w:val="28"/>
              </w:rPr>
              <w:t xml:space="preserve">ониторинг </w:t>
            </w:r>
            <w:r>
              <w:rPr>
                <w:rFonts w:ascii="Times New Roman" w:hAnsi="Times New Roman" w:cs="Times New Roman"/>
                <w:sz w:val="28"/>
              </w:rPr>
              <w:t xml:space="preserve">реализации индивидуальных программ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профессионального развития и проанализированы полученные результаты.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Разработаны  методические рекомендации по систематическому сопровождению молодых специалистов.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Представлен опыт взаимодействия  наставников и наставляемых  на уровне ОО с привлечением партнеров из города.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Результативное участие в методических декадах и профессиональных конкурсах. </w:t>
            </w:r>
          </w:p>
          <w:p w:rsidR="009053BD" w:rsidRPr="009053BD" w:rsidRDefault="009053BD" w:rsidP="009053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аттестация молодых специалистов на квалификационную категорию.</w:t>
            </w:r>
          </w:p>
        </w:tc>
        <w:tc>
          <w:tcPr>
            <w:tcW w:w="2693" w:type="dxa"/>
          </w:tcPr>
          <w:p w:rsidR="009053BD" w:rsidRDefault="009053BD" w:rsidP="009053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1.Повышение профессионализма наставника  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наставляемого.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 Повышение качества образования.</w:t>
            </w:r>
          </w:p>
          <w:p w:rsidR="009053BD" w:rsidRPr="003A6A90" w:rsidRDefault="009053BD" w:rsidP="009053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A6A90">
              <w:rPr>
                <w:rFonts w:ascii="Times New Roman" w:hAnsi="Times New Roman" w:cs="Times New Roman"/>
                <w:sz w:val="28"/>
                <w:szCs w:val="24"/>
              </w:rPr>
              <w:t>Положительная оценка опыта.</w:t>
            </w:r>
          </w:p>
          <w:p w:rsidR="009053BD" w:rsidRDefault="009053BD" w:rsidP="009053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A6A90">
              <w:rPr>
                <w:rFonts w:ascii="Times New Roman" w:hAnsi="Times New Roman" w:cs="Times New Roman"/>
                <w:sz w:val="28"/>
                <w:szCs w:val="24"/>
              </w:rPr>
              <w:t>Транслируемость</w:t>
            </w:r>
            <w:proofErr w:type="spellEnd"/>
            <w:r w:rsidRPr="003A6A9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9053BD" w:rsidRPr="003A6A90" w:rsidRDefault="009053BD" w:rsidP="009053BD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 показателей по всем разделам мониторинга.</w:t>
            </w:r>
          </w:p>
        </w:tc>
        <w:tc>
          <w:tcPr>
            <w:tcW w:w="2203" w:type="dxa"/>
          </w:tcPr>
          <w:p w:rsidR="009053BD" w:rsidRPr="003A6A90" w:rsidRDefault="009053BD" w:rsidP="009053B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A6A9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1.Недостаточный уровень рефлексивной </w:t>
            </w:r>
            <w:r w:rsidRPr="003A6A9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компетенции  участников проекта.</w:t>
            </w:r>
          </w:p>
          <w:p w:rsidR="009053BD" w:rsidRPr="003A6A90" w:rsidRDefault="009053BD" w:rsidP="009053BD">
            <w:pPr>
              <w:rPr>
                <w:sz w:val="28"/>
              </w:rPr>
            </w:pPr>
            <w:r w:rsidRPr="003A6A90">
              <w:rPr>
                <w:rFonts w:ascii="Times New Roman" w:hAnsi="Times New Roman" w:cs="Times New Roman"/>
                <w:sz w:val="28"/>
                <w:szCs w:val="24"/>
              </w:rPr>
              <w:t>2.Выполнение плана мероприятий не в полном объёме.</w:t>
            </w:r>
          </w:p>
        </w:tc>
      </w:tr>
    </w:tbl>
    <w:p w:rsidR="009053BD" w:rsidRDefault="009053BD" w:rsidP="00E35447">
      <w:pPr>
        <w:spacing w:line="360" w:lineRule="auto"/>
        <w:rPr>
          <w:color w:val="333333"/>
          <w:szCs w:val="28"/>
          <w:shd w:val="clear" w:color="auto" w:fill="FFFFFF"/>
        </w:rPr>
      </w:pPr>
    </w:p>
    <w:sectPr w:rsidR="009053BD" w:rsidSect="006102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BB6" w:rsidRDefault="00127BB6" w:rsidP="00332EEF">
      <w:pPr>
        <w:spacing w:after="0" w:line="240" w:lineRule="auto"/>
      </w:pPr>
      <w:r>
        <w:separator/>
      </w:r>
    </w:p>
  </w:endnote>
  <w:endnote w:type="continuationSeparator" w:id="0">
    <w:p w:rsidR="00127BB6" w:rsidRDefault="00127BB6" w:rsidP="0033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7114"/>
      <w:docPartObj>
        <w:docPartGallery w:val="Page Numbers (Bottom of Page)"/>
        <w:docPartUnique/>
      </w:docPartObj>
    </w:sdtPr>
    <w:sdtContent>
      <w:p w:rsidR="00B92425" w:rsidRDefault="00B92425">
        <w:pPr>
          <w:pStyle w:val="ab"/>
          <w:jc w:val="right"/>
        </w:pPr>
        <w:fldSimple w:instr=" PAGE   \* MERGEFORMAT ">
          <w:r w:rsidR="00E35447">
            <w:rPr>
              <w:noProof/>
            </w:rPr>
            <w:t>21</w:t>
          </w:r>
        </w:fldSimple>
      </w:p>
    </w:sdtContent>
  </w:sdt>
  <w:p w:rsidR="00B92425" w:rsidRDefault="00B9242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BB6" w:rsidRDefault="00127BB6" w:rsidP="00332EEF">
      <w:pPr>
        <w:spacing w:after="0" w:line="240" w:lineRule="auto"/>
      </w:pPr>
      <w:r>
        <w:separator/>
      </w:r>
    </w:p>
  </w:footnote>
  <w:footnote w:type="continuationSeparator" w:id="0">
    <w:p w:rsidR="00127BB6" w:rsidRDefault="00127BB6" w:rsidP="00332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20B43"/>
    <w:multiLevelType w:val="hybridMultilevel"/>
    <w:tmpl w:val="1A8CF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1502B"/>
    <w:multiLevelType w:val="hybridMultilevel"/>
    <w:tmpl w:val="F5902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741C"/>
    <w:multiLevelType w:val="hybridMultilevel"/>
    <w:tmpl w:val="546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848C2"/>
    <w:multiLevelType w:val="hybridMultilevel"/>
    <w:tmpl w:val="1808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82635"/>
    <w:multiLevelType w:val="hybridMultilevel"/>
    <w:tmpl w:val="D0DE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A4DBD"/>
    <w:multiLevelType w:val="hybridMultilevel"/>
    <w:tmpl w:val="06A42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402C7"/>
    <w:multiLevelType w:val="hybridMultilevel"/>
    <w:tmpl w:val="DDDA9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E1288"/>
    <w:multiLevelType w:val="hybridMultilevel"/>
    <w:tmpl w:val="49E2D79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9">
    <w:nsid w:val="26677E12"/>
    <w:multiLevelType w:val="hybridMultilevel"/>
    <w:tmpl w:val="902A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81B47"/>
    <w:multiLevelType w:val="hybridMultilevel"/>
    <w:tmpl w:val="1DEC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503BA9"/>
    <w:multiLevelType w:val="hybridMultilevel"/>
    <w:tmpl w:val="EEFAB0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A470DFA"/>
    <w:multiLevelType w:val="hybridMultilevel"/>
    <w:tmpl w:val="DDDA9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64B2C"/>
    <w:multiLevelType w:val="hybridMultilevel"/>
    <w:tmpl w:val="3858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E4B61"/>
    <w:multiLevelType w:val="hybridMultilevel"/>
    <w:tmpl w:val="1DEC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560E26"/>
    <w:multiLevelType w:val="hybridMultilevel"/>
    <w:tmpl w:val="79A88C82"/>
    <w:lvl w:ilvl="0" w:tplc="C77A1D5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E6C43"/>
    <w:multiLevelType w:val="hybridMultilevel"/>
    <w:tmpl w:val="FDCAF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33D2F"/>
    <w:multiLevelType w:val="hybridMultilevel"/>
    <w:tmpl w:val="0EB0D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30051"/>
    <w:multiLevelType w:val="multilevel"/>
    <w:tmpl w:val="0CB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F74E84"/>
    <w:multiLevelType w:val="hybridMultilevel"/>
    <w:tmpl w:val="DDDA9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47B5C"/>
    <w:multiLevelType w:val="hybridMultilevel"/>
    <w:tmpl w:val="8BF48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C5D97"/>
    <w:multiLevelType w:val="hybridMultilevel"/>
    <w:tmpl w:val="B87A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65551"/>
    <w:multiLevelType w:val="hybridMultilevel"/>
    <w:tmpl w:val="96C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89753A"/>
    <w:multiLevelType w:val="hybridMultilevel"/>
    <w:tmpl w:val="2772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80E2B"/>
    <w:multiLevelType w:val="hybridMultilevel"/>
    <w:tmpl w:val="B87A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0641D"/>
    <w:multiLevelType w:val="hybridMultilevel"/>
    <w:tmpl w:val="FBCC5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E177B"/>
    <w:multiLevelType w:val="hybridMultilevel"/>
    <w:tmpl w:val="B87A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128E6"/>
    <w:multiLevelType w:val="hybridMultilevel"/>
    <w:tmpl w:val="7B1A10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98B4942"/>
    <w:multiLevelType w:val="hybridMultilevel"/>
    <w:tmpl w:val="1DEC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84202B"/>
    <w:multiLevelType w:val="hybridMultilevel"/>
    <w:tmpl w:val="8C984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E74F1"/>
    <w:multiLevelType w:val="hybridMultilevel"/>
    <w:tmpl w:val="C524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3"/>
  </w:num>
  <w:num w:numId="5">
    <w:abstractNumId w:val="17"/>
  </w:num>
  <w:num w:numId="6">
    <w:abstractNumId w:val="13"/>
  </w:num>
  <w:num w:numId="7">
    <w:abstractNumId w:val="11"/>
  </w:num>
  <w:num w:numId="8">
    <w:abstractNumId w:val="8"/>
  </w:num>
  <w:num w:numId="9">
    <w:abstractNumId w:val="18"/>
  </w:num>
  <w:num w:numId="10">
    <w:abstractNumId w:val="30"/>
  </w:num>
  <w:num w:numId="11">
    <w:abstractNumId w:val="23"/>
  </w:num>
  <w:num w:numId="12">
    <w:abstractNumId w:val="29"/>
  </w:num>
  <w:num w:numId="13">
    <w:abstractNumId w:val="2"/>
  </w:num>
  <w:num w:numId="14">
    <w:abstractNumId w:val="7"/>
  </w:num>
  <w:num w:numId="15">
    <w:abstractNumId w:val="12"/>
  </w:num>
  <w:num w:numId="16">
    <w:abstractNumId w:val="19"/>
  </w:num>
  <w:num w:numId="17">
    <w:abstractNumId w:val="25"/>
  </w:num>
  <w:num w:numId="18">
    <w:abstractNumId w:val="6"/>
  </w:num>
  <w:num w:numId="19">
    <w:abstractNumId w:val="22"/>
  </w:num>
  <w:num w:numId="20">
    <w:abstractNumId w:val="4"/>
  </w:num>
  <w:num w:numId="21">
    <w:abstractNumId w:val="16"/>
  </w:num>
  <w:num w:numId="22">
    <w:abstractNumId w:val="5"/>
  </w:num>
  <w:num w:numId="23">
    <w:abstractNumId w:val="1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1"/>
  </w:num>
  <w:num w:numId="31">
    <w:abstractNumId w:val="24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3BD"/>
    <w:rsid w:val="00016B4F"/>
    <w:rsid w:val="00127BB6"/>
    <w:rsid w:val="00195CA1"/>
    <w:rsid w:val="00332EEF"/>
    <w:rsid w:val="005438C2"/>
    <w:rsid w:val="00587BB7"/>
    <w:rsid w:val="006102EB"/>
    <w:rsid w:val="006A6521"/>
    <w:rsid w:val="007E1D85"/>
    <w:rsid w:val="009053BD"/>
    <w:rsid w:val="0094717C"/>
    <w:rsid w:val="00A90B2B"/>
    <w:rsid w:val="00B92425"/>
    <w:rsid w:val="00CD29DF"/>
    <w:rsid w:val="00D80E6B"/>
    <w:rsid w:val="00E35447"/>
    <w:rsid w:val="00E4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BD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9053B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3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53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053B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9053BD"/>
  </w:style>
  <w:style w:type="character" w:customStyle="1" w:styleId="11">
    <w:name w:val="Основной текст1"/>
    <w:rsid w:val="009053BD"/>
    <w:rPr>
      <w:rFonts w:ascii="Georgia" w:eastAsia="Georgia" w:hAnsi="Georgia" w:cs="Georgia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_"/>
    <w:link w:val="3"/>
    <w:rsid w:val="009053BD"/>
    <w:rPr>
      <w:rFonts w:ascii="Georgia" w:eastAsia="Georgia" w:hAnsi="Georgia" w:cs="Georgia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9053BD"/>
    <w:pPr>
      <w:widowControl w:val="0"/>
      <w:shd w:val="clear" w:color="auto" w:fill="FFFFFF"/>
      <w:spacing w:after="300" w:line="0" w:lineRule="atLeast"/>
      <w:ind w:hanging="360"/>
    </w:pPr>
    <w:rPr>
      <w:rFonts w:ascii="Georgia" w:eastAsia="Georgia" w:hAnsi="Georgia" w:cs="Georgia"/>
      <w:sz w:val="23"/>
      <w:szCs w:val="23"/>
    </w:rPr>
  </w:style>
  <w:style w:type="character" w:styleId="a5">
    <w:name w:val="Emphasis"/>
    <w:uiPriority w:val="20"/>
    <w:qFormat/>
    <w:rsid w:val="009053BD"/>
    <w:rPr>
      <w:rFonts w:ascii="Calibri" w:hAnsi="Calibri"/>
      <w:b/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rsid w:val="009053B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9053B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B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0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053BD"/>
  </w:style>
  <w:style w:type="paragraph" w:styleId="ab">
    <w:name w:val="footer"/>
    <w:basedOn w:val="a"/>
    <w:link w:val="ac"/>
    <w:uiPriority w:val="99"/>
    <w:unhideWhenUsed/>
    <w:rsid w:val="0090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53BD"/>
  </w:style>
  <w:style w:type="paragraph" w:styleId="ad">
    <w:name w:val="Normal (Web)"/>
    <w:basedOn w:val="a"/>
    <w:uiPriority w:val="99"/>
    <w:unhideWhenUsed/>
    <w:rsid w:val="0090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053BD"/>
    <w:pPr>
      <w:spacing w:line="240" w:lineRule="auto"/>
      <w:ind w:firstLine="0"/>
      <w:jc w:val="left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53BD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9053BD"/>
    <w:rPr>
      <w:color w:val="0000FF"/>
      <w:u w:val="single"/>
    </w:rPr>
  </w:style>
  <w:style w:type="character" w:styleId="af">
    <w:name w:val="Strong"/>
    <w:basedOn w:val="a0"/>
    <w:uiPriority w:val="22"/>
    <w:qFormat/>
    <w:rsid w:val="009053BD"/>
    <w:rPr>
      <w:b/>
      <w:bCs/>
    </w:rPr>
  </w:style>
  <w:style w:type="paragraph" w:customStyle="1" w:styleId="bgtxt">
    <w:name w:val="bgtxt"/>
    <w:basedOn w:val="a"/>
    <w:rsid w:val="0090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9053BD"/>
    <w:rPr>
      <w:rFonts w:eastAsia="Times New Roman"/>
    </w:rPr>
  </w:style>
  <w:style w:type="paragraph" w:styleId="af1">
    <w:name w:val="No Spacing"/>
    <w:link w:val="af0"/>
    <w:uiPriority w:val="1"/>
    <w:qFormat/>
    <w:rsid w:val="009053BD"/>
    <w:pPr>
      <w:spacing w:line="240" w:lineRule="auto"/>
      <w:ind w:firstLine="0"/>
      <w:jc w:val="left"/>
    </w:pPr>
    <w:rPr>
      <w:rFonts w:eastAsia="Times New Roman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9053BD"/>
    <w:rPr>
      <w:rFonts w:ascii="Tahoma" w:hAnsi="Tahoma" w:cs="Tahoma"/>
      <w:sz w:val="16"/>
      <w:szCs w:val="16"/>
    </w:rPr>
  </w:style>
  <w:style w:type="paragraph" w:styleId="af3">
    <w:name w:val="Document Map"/>
    <w:basedOn w:val="a"/>
    <w:link w:val="af2"/>
    <w:uiPriority w:val="99"/>
    <w:semiHidden/>
    <w:unhideWhenUsed/>
    <w:rsid w:val="009053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0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05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plotArea>
      <c:layout>
        <c:manualLayout>
          <c:layoutTarget val="inner"/>
          <c:xMode val="edge"/>
          <c:yMode val="edge"/>
          <c:x val="6.6183336989997024E-2"/>
          <c:y val="6.3898887639045471E-2"/>
          <c:w val="0.77157829729488936"/>
          <c:h val="0.808098675165604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5-10 лет</c:v>
                </c:pt>
                <c:pt idx="1">
                  <c:v>10-20 лет</c:v>
                </c:pt>
                <c:pt idx="2">
                  <c:v>20-25 лет</c:v>
                </c:pt>
                <c:pt idx="3">
                  <c:v>молодые специалисты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2.0000000000000004E-2</c:v>
                </c:pt>
                <c:pt idx="1">
                  <c:v>0</c:v>
                </c:pt>
                <c:pt idx="2">
                  <c:v>2.0000000000000004E-2</c:v>
                </c:pt>
                <c:pt idx="3">
                  <c:v>3.0000000000000002E-2</c:v>
                </c:pt>
              </c:numCache>
            </c:numRef>
          </c:val>
        </c:ser>
        <c:axId val="139051776"/>
        <c:axId val="139053312"/>
      </c:barChart>
      <c:catAx>
        <c:axId val="139051776"/>
        <c:scaling>
          <c:orientation val="minMax"/>
        </c:scaling>
        <c:axPos val="b"/>
        <c:numFmt formatCode="General" sourceLinked="1"/>
        <c:tickLblPos val="nextTo"/>
        <c:crossAx val="139053312"/>
        <c:crosses val="autoZero"/>
        <c:auto val="1"/>
        <c:lblAlgn val="ctr"/>
        <c:lblOffset val="100"/>
      </c:catAx>
      <c:valAx>
        <c:axId val="139053312"/>
        <c:scaling>
          <c:orientation val="minMax"/>
        </c:scaling>
        <c:axPos val="l"/>
        <c:majorGridlines/>
        <c:numFmt formatCode="0%" sourceLinked="1"/>
        <c:tickLblPos val="nextTo"/>
        <c:crossAx val="13905177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g_mayorova@list.ru</dc:creator>
  <cp:lastModifiedBy>Танюша Швец</cp:lastModifiedBy>
  <cp:revision>2</cp:revision>
  <dcterms:created xsi:type="dcterms:W3CDTF">2021-10-23T22:55:00Z</dcterms:created>
  <dcterms:modified xsi:type="dcterms:W3CDTF">2021-10-23T22:55:00Z</dcterms:modified>
</cp:coreProperties>
</file>