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7" w:rsidRPr="00435207" w:rsidRDefault="00C82DCB" w:rsidP="00435207">
      <w:pPr>
        <w:pStyle w:val="aa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"http://www.alegri.ru/deti/sovety-dlja-mam/semeinaja-biblioteka/poslovicy-o-trude.html" \o "Пословицы о труде" </w:instrText>
      </w:r>
      <w:r>
        <w:fldChar w:fldCharType="separate"/>
      </w:r>
      <w:r w:rsidR="00435207" w:rsidRPr="00435207">
        <w:rPr>
          <w:rStyle w:val="a9"/>
          <w:sz w:val="28"/>
          <w:szCs w:val="28"/>
          <w:u w:val="single"/>
          <w:bdr w:val="none" w:sz="0" w:space="0" w:color="auto" w:frame="1"/>
        </w:rPr>
        <w:t>Труд</w:t>
      </w:r>
      <w:r>
        <w:rPr>
          <w:rStyle w:val="a9"/>
          <w:sz w:val="28"/>
          <w:szCs w:val="28"/>
          <w:u w:val="single"/>
          <w:bdr w:val="none" w:sz="0" w:space="0" w:color="auto" w:frame="1"/>
        </w:rPr>
        <w:fldChar w:fldCharType="end"/>
      </w:r>
      <w:r w:rsidR="00F32D4F">
        <w:rPr>
          <w:rStyle w:val="apple-converted-space"/>
          <w:sz w:val="28"/>
          <w:szCs w:val="28"/>
        </w:rPr>
        <w:t xml:space="preserve"> </w:t>
      </w:r>
      <w:r w:rsidR="00435207" w:rsidRPr="00435207">
        <w:rPr>
          <w:sz w:val="28"/>
          <w:szCs w:val="28"/>
        </w:rPr>
        <w:t xml:space="preserve">играет важную роль в жизни ребенка. Особенно она возрастает с поступлением его в школу. Ребенок, не приученный трудиться, будет все время сталкиваться с трудностями. Трудолюбие как качество личности развивается с детства. Плацдармом для его развития является семья, дом. Дошкольный и младший школьный возраст самый благоприятный для </w:t>
      </w:r>
      <w:bookmarkStart w:id="0" w:name="_GoBack"/>
      <w:bookmarkEnd w:id="0"/>
      <w:r w:rsidR="00435207" w:rsidRPr="00435207">
        <w:rPr>
          <w:sz w:val="28"/>
          <w:szCs w:val="28"/>
        </w:rPr>
        <w:t>формирования системы положительных мотивов и установок на домашний труд. Приучение ребенка к домашнему труду зависит от его ин</w:t>
      </w:r>
      <w:r w:rsidR="00CC2E41">
        <w:rPr>
          <w:sz w:val="28"/>
          <w:szCs w:val="28"/>
        </w:rPr>
        <w:t xml:space="preserve">дивидуальных особенностей и </w:t>
      </w:r>
      <w:proofErr w:type="gramStart"/>
      <w:r w:rsidR="00CC2E41">
        <w:rPr>
          <w:sz w:val="28"/>
          <w:szCs w:val="28"/>
        </w:rPr>
        <w:t xml:space="preserve">тех </w:t>
      </w:r>
      <w:r w:rsidR="00435207" w:rsidRPr="00435207">
        <w:rPr>
          <w:sz w:val="28"/>
          <w:szCs w:val="28"/>
        </w:rPr>
        <w:t>условий</w:t>
      </w:r>
      <w:proofErr w:type="gramEnd"/>
      <w:r w:rsidR="00435207" w:rsidRPr="00435207">
        <w:rPr>
          <w:sz w:val="28"/>
          <w:szCs w:val="28"/>
        </w:rPr>
        <w:t>, в которых он находится.</w:t>
      </w:r>
    </w:p>
    <w:p w:rsidR="00435207" w:rsidRPr="00435207" w:rsidRDefault="00435207" w:rsidP="00435207">
      <w:pPr>
        <w:pStyle w:val="aa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5207">
        <w:rPr>
          <w:sz w:val="28"/>
          <w:szCs w:val="28"/>
        </w:rPr>
        <w:t>Все действия родителей ребенок воспринимает беспрекословно и не задумывается о правильности или неправильности их результатов. Более того, он постоянно подражает своим родителям. И соответственно, если родителям не нравится домашний труд</w:t>
      </w:r>
      <w:r w:rsidR="00CC2E41">
        <w:rPr>
          <w:sz w:val="28"/>
          <w:szCs w:val="28"/>
        </w:rPr>
        <w:t>,</w:t>
      </w:r>
      <w:r w:rsidRPr="00435207">
        <w:rPr>
          <w:sz w:val="28"/>
          <w:szCs w:val="28"/>
        </w:rPr>
        <w:t xml:space="preserve"> и они это постоянно демонстрируют, то ребенку он тоже не будет нравиться. Постепенно у него фор</w:t>
      </w:r>
      <w:r w:rsidR="00CC2E41">
        <w:rPr>
          <w:sz w:val="28"/>
          <w:szCs w:val="28"/>
        </w:rPr>
        <w:t>мируется отрицательное отношение</w:t>
      </w:r>
      <w:r w:rsidRPr="00435207">
        <w:rPr>
          <w:sz w:val="28"/>
          <w:szCs w:val="28"/>
        </w:rPr>
        <w:t xml:space="preserve"> к домашнему труду в целом или к отдельным его видам.</w:t>
      </w:r>
    </w:p>
    <w:p w:rsidR="00A336E5" w:rsidRPr="00435207" w:rsidRDefault="00A336E5" w:rsidP="0043520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85E52" w:rsidRPr="00435207" w:rsidRDefault="00F85E52" w:rsidP="0043520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5207" w:rsidRPr="00435207" w:rsidRDefault="00435207" w:rsidP="0043520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5207" w:rsidRPr="00435207" w:rsidRDefault="00435207" w:rsidP="0043520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5207" w:rsidRPr="00435207" w:rsidRDefault="00435207" w:rsidP="0043520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Pr="00435207" w:rsidRDefault="00435207" w:rsidP="00435207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435207">
        <w:rPr>
          <w:rStyle w:val="a9"/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Ребенок все может сам!</w:t>
      </w:r>
      <w:r w:rsidR="00CC2E41">
        <w:rPr>
          <w:rStyle w:val="apple-converted-space"/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35207">
        <w:rPr>
          <w:rFonts w:ascii="Times New Roman" w:hAnsi="Times New Roman"/>
          <w:i/>
          <w:sz w:val="28"/>
          <w:szCs w:val="28"/>
          <w:shd w:val="clear" w:color="auto" w:fill="FFFFFF"/>
        </w:rPr>
        <w:t>Эту простую истину необходимо усвоить. Конечно, его надо учить, многократно и терпеливо показывать, как справляться с теми или иными делами. Создавать постоянную ситуацию успеха, хваля за каждое достижение.</w:t>
      </w: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E99A42" wp14:editId="7ACFDBAF">
            <wp:extent cx="2857353" cy="2809875"/>
            <wp:effectExtent l="0" t="0" r="0" b="0"/>
            <wp:docPr id="1" name="Рисунок 1" descr="C:\Users\марина\Desktop\34221_html_m212a5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34221_html_m212a5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22" cy="28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35207" w:rsidRDefault="00435207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76A6B" w:rsidRDefault="00776A6B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76A6B" w:rsidRDefault="00776A6B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76A6B" w:rsidRDefault="00776A6B" w:rsidP="00305E5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82DCB" w:rsidRDefault="00C82DCB" w:rsidP="00C82DCB">
      <w:pPr>
        <w:pStyle w:val="aa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Адрес:</w:t>
      </w:r>
    </w:p>
    <w:p w:rsidR="00C82DCB" w:rsidRDefault="00C82DCB" w:rsidP="00C82DCB">
      <w:pPr>
        <w:pStyle w:val="aa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Россия, Республика Крым, </w:t>
      </w:r>
    </w:p>
    <w:p w:rsidR="00C82DCB" w:rsidRDefault="00C82DCB" w:rsidP="00C82DCB">
      <w:pPr>
        <w:pStyle w:val="aa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Г. Керчь, </w:t>
      </w:r>
    </w:p>
    <w:p w:rsidR="00C82DCB" w:rsidRDefault="00C82DCB" w:rsidP="00C82DCB">
      <w:pPr>
        <w:pStyle w:val="aa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Ул. Всесоюзная, д.9</w:t>
      </w:r>
    </w:p>
    <w:p w:rsidR="00C82DCB" w:rsidRDefault="00C82DCB" w:rsidP="00C82DCB">
      <w:pPr>
        <w:pStyle w:val="aa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 xml:space="preserve">  </w:t>
      </w:r>
    </w:p>
    <w:p w:rsidR="00C82DCB" w:rsidRDefault="00C82DCB" w:rsidP="00C82DCB">
      <w:pPr>
        <w:jc w:val="center"/>
        <w:rPr>
          <w:b/>
          <w:i/>
          <w:caps/>
          <w:color w:val="000000"/>
        </w:rPr>
      </w:pP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lastRenderedPageBreak/>
        <w:t xml:space="preserve">Государственное бюджетное </w:t>
      </w: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 xml:space="preserve">специализированное учреждение </w:t>
      </w: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 xml:space="preserve">Республики Крым «Керченский </w:t>
      </w: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 xml:space="preserve">межрегиональный социально-реабилитационный центр </w:t>
      </w:r>
      <w:proofErr w:type="gramStart"/>
      <w:r>
        <w:rPr>
          <w:b/>
          <w:i/>
          <w:caps/>
          <w:color w:val="000000"/>
        </w:rPr>
        <w:t>для</w:t>
      </w:r>
      <w:proofErr w:type="gramEnd"/>
      <w:r>
        <w:rPr>
          <w:b/>
          <w:i/>
          <w:caps/>
          <w:color w:val="000000"/>
        </w:rPr>
        <w:t xml:space="preserve"> </w:t>
      </w:r>
    </w:p>
    <w:p w:rsidR="00C82DCB" w:rsidRDefault="00C82DCB" w:rsidP="00C82DCB">
      <w:pPr>
        <w:jc w:val="center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>несовершеннолетних»</w:t>
      </w:r>
    </w:p>
    <w:p w:rsidR="00C82DCB" w:rsidRDefault="00C82DCB" w:rsidP="00C82DCB">
      <w:pPr>
        <w:rPr>
          <w:rFonts w:ascii="Arial" w:hAnsi="Arial"/>
          <w:b/>
          <w:caps/>
          <w:color w:val="000000"/>
          <w:szCs w:val="20"/>
        </w:rPr>
      </w:pPr>
    </w:p>
    <w:p w:rsidR="000E5CF9" w:rsidRDefault="000E5CF9" w:rsidP="006C23B4">
      <w:pPr>
        <w:rPr>
          <w:sz w:val="26"/>
          <w:szCs w:val="26"/>
        </w:rPr>
      </w:pPr>
    </w:p>
    <w:p w:rsidR="00435207" w:rsidRDefault="00435207" w:rsidP="006C23B4">
      <w:pPr>
        <w:rPr>
          <w:sz w:val="26"/>
          <w:szCs w:val="26"/>
        </w:rPr>
      </w:pPr>
    </w:p>
    <w:p w:rsidR="00435207" w:rsidRPr="00F8787F" w:rsidRDefault="00435207" w:rsidP="006C23B4">
      <w:pPr>
        <w:rPr>
          <w:sz w:val="26"/>
          <w:szCs w:val="26"/>
        </w:rPr>
      </w:pPr>
    </w:p>
    <w:p w:rsidR="00435207" w:rsidRDefault="00435207" w:rsidP="00435207">
      <w:pPr>
        <w:jc w:val="center"/>
        <w:rPr>
          <w:b/>
          <w:sz w:val="32"/>
          <w:szCs w:val="32"/>
        </w:rPr>
      </w:pPr>
      <w:r w:rsidRPr="00435207">
        <w:rPr>
          <w:b/>
          <w:sz w:val="32"/>
          <w:szCs w:val="32"/>
        </w:rPr>
        <w:t xml:space="preserve">«Привитие трудовых </w:t>
      </w:r>
    </w:p>
    <w:p w:rsidR="009A134D" w:rsidRPr="00435207" w:rsidRDefault="00435207" w:rsidP="00435207">
      <w:pPr>
        <w:jc w:val="center"/>
        <w:rPr>
          <w:b/>
          <w:sz w:val="32"/>
          <w:szCs w:val="32"/>
        </w:rPr>
      </w:pPr>
      <w:r w:rsidRPr="00435207">
        <w:rPr>
          <w:b/>
          <w:sz w:val="32"/>
          <w:szCs w:val="32"/>
        </w:rPr>
        <w:t>навыков в семье»</w:t>
      </w:r>
    </w:p>
    <w:p w:rsidR="00A336E5" w:rsidRDefault="00A336E5" w:rsidP="00435207">
      <w:pPr>
        <w:jc w:val="center"/>
        <w:rPr>
          <w:b/>
          <w:noProof/>
          <w:sz w:val="32"/>
          <w:szCs w:val="32"/>
        </w:rPr>
      </w:pPr>
    </w:p>
    <w:p w:rsidR="00435207" w:rsidRPr="00435207" w:rsidRDefault="00435207" w:rsidP="00435207">
      <w:pPr>
        <w:jc w:val="center"/>
        <w:rPr>
          <w:b/>
          <w:noProof/>
          <w:sz w:val="32"/>
          <w:szCs w:val="32"/>
        </w:rPr>
      </w:pPr>
    </w:p>
    <w:p w:rsidR="004E5D48" w:rsidRDefault="00435207" w:rsidP="00435207">
      <w:pPr>
        <w:ind w:left="42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32BBAFE" wp14:editId="0FB163D7">
            <wp:extent cx="2980709" cy="1971675"/>
            <wp:effectExtent l="0" t="0" r="0" b="0"/>
            <wp:docPr id="5" name="Рисунок 5" descr="C:\Users\марина\Desktop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i (1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0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07" w:rsidRDefault="00435207" w:rsidP="006C23B4">
      <w:pPr>
        <w:jc w:val="center"/>
        <w:rPr>
          <w:sz w:val="26"/>
          <w:szCs w:val="26"/>
        </w:rPr>
      </w:pPr>
    </w:p>
    <w:p w:rsidR="00A336E5" w:rsidRDefault="00A336E5" w:rsidP="006C23B4">
      <w:pPr>
        <w:jc w:val="center"/>
        <w:rPr>
          <w:sz w:val="26"/>
          <w:szCs w:val="26"/>
        </w:rPr>
      </w:pPr>
    </w:p>
    <w:p w:rsidR="00776A6B" w:rsidRPr="00F8787F" w:rsidRDefault="00776A6B" w:rsidP="006C23B4">
      <w:pPr>
        <w:jc w:val="center"/>
        <w:rPr>
          <w:sz w:val="26"/>
          <w:szCs w:val="26"/>
        </w:rPr>
      </w:pPr>
    </w:p>
    <w:p w:rsidR="00A336E5" w:rsidRDefault="00A336E5" w:rsidP="00062D9B">
      <w:pPr>
        <w:jc w:val="right"/>
        <w:rPr>
          <w:sz w:val="26"/>
          <w:szCs w:val="26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C82DCB" w:rsidRDefault="00C82DCB" w:rsidP="00305E5E">
      <w:pPr>
        <w:jc w:val="center"/>
        <w:rPr>
          <w:sz w:val="28"/>
          <w:szCs w:val="28"/>
        </w:rPr>
      </w:pPr>
    </w:p>
    <w:p w:rsidR="00305E5E" w:rsidRDefault="00CC2E41" w:rsidP="00305E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82DCB">
        <w:rPr>
          <w:sz w:val="28"/>
          <w:szCs w:val="28"/>
        </w:rPr>
        <w:t>Керчь</w:t>
      </w:r>
      <w:r w:rsidR="00751298" w:rsidRPr="00F8787F">
        <w:rPr>
          <w:sz w:val="28"/>
          <w:szCs w:val="28"/>
        </w:rPr>
        <w:t xml:space="preserve"> </w:t>
      </w:r>
    </w:p>
    <w:p w:rsidR="00435207" w:rsidRPr="00435207" w:rsidRDefault="001D49F8" w:rsidP="00435207">
      <w:pPr>
        <w:jc w:val="both"/>
        <w:rPr>
          <w:rFonts w:ascii="Arial" w:hAnsi="Arial" w:cs="Arial"/>
          <w:sz w:val="28"/>
          <w:szCs w:val="28"/>
        </w:rPr>
      </w:pPr>
      <w:r>
        <w:rPr>
          <w:rStyle w:val="apple-converted-space"/>
          <w:rFonts w:ascii="Arial" w:hAnsi="Arial" w:cs="Arial"/>
          <w:sz w:val="28"/>
          <w:szCs w:val="28"/>
        </w:rPr>
        <w:lastRenderedPageBreak/>
        <w:tab/>
      </w:r>
      <w:r w:rsidR="00435207" w:rsidRPr="00435207">
        <w:rPr>
          <w:sz w:val="28"/>
          <w:szCs w:val="28"/>
        </w:rPr>
        <w:t>Сущность трудового воспитания дошкольников заключается в приобщении к доступной трудовой деятельности и формировании у них положительного отношения к труду взрослых. Но для того, чтобы ребенок активно включался в трудовую деятельность, важно привить ему трудовые навыки и умения, желание и стремление трудиться самостоятельно.</w:t>
      </w:r>
    </w:p>
    <w:p w:rsidR="00435207" w:rsidRPr="00435207" w:rsidRDefault="001D49F8" w:rsidP="00435207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435207" w:rsidRPr="00435207">
        <w:rPr>
          <w:sz w:val="28"/>
          <w:szCs w:val="28"/>
        </w:rPr>
        <w:t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Труд вместе с родителями доставляет ребенку радость. 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Важно организовать труд детей родителями таким образом, чтобы дети могли не только наблюдать его, но и участвовать в нем. Для успешного осуществления трудового воспитания в семье родители могут руководствоваться следующими рекомендациями:</w:t>
      </w:r>
    </w:p>
    <w:p w:rsidR="00435207" w:rsidRPr="00435207" w:rsidRDefault="00435207" w:rsidP="00435207">
      <w:pPr>
        <w:jc w:val="both"/>
        <w:rPr>
          <w:rFonts w:ascii="Arial" w:hAnsi="Arial" w:cs="Arial"/>
          <w:sz w:val="28"/>
          <w:szCs w:val="28"/>
        </w:rPr>
      </w:pP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Приобщать ребенка к трудовым делам семьи как можно раньше;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 xml:space="preserve">Закрепить за дошкольником постоянные обязанности, за </w:t>
      </w:r>
      <w:r w:rsidRPr="00435207">
        <w:rPr>
          <w:sz w:val="28"/>
          <w:szCs w:val="28"/>
        </w:rPr>
        <w:lastRenderedPageBreak/>
        <w:t>выполнение которых он несет ответственность;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Не допускать отступлений от принятых взрослыми требований, иначе ребенок будет уклоняться от выполнения своих обязанностей;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Не наказывать ребенка трудом: труд должен радовать, приносить удовлетворение;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Учить ребенка трудиться, прививая ему элементарные навыки культуры трудовой деятельности: рациональные приемы работы, правильное использование орудий труда, планирование процесса труда, завершение труда;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Не давать ребенку непосильных поручений, но поручать работу с достаточной нагрузкой;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Не торопить, не подгонять ребенка, уметь ждать, пока он завершит работу сам;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Не забывать благодарить ребенка за то, что требовало от него особых стараний;</w:t>
      </w:r>
    </w:p>
    <w:p w:rsidR="00435207" w:rsidRPr="00435207" w:rsidRDefault="00435207" w:rsidP="0043520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5207">
        <w:rPr>
          <w:sz w:val="28"/>
          <w:szCs w:val="28"/>
        </w:rPr>
        <w:t>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достоянию.</w:t>
      </w:r>
    </w:p>
    <w:p w:rsidR="00435207" w:rsidRPr="00435207" w:rsidRDefault="00435207" w:rsidP="00435207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 w:rsidRPr="00435207">
        <w:rPr>
          <w:sz w:val="28"/>
          <w:szCs w:val="28"/>
          <w:shd w:val="clear" w:color="auto" w:fill="FFFFFF"/>
        </w:rPr>
        <w:t>И, конечно, огромную роль в приучении ребенка к домашнему труду играют последовательность и постоянство действий взрослого. Нельзя ни в коем случае воспитывать по настроению или вашему желанию. Все действия по отношению к ребенку должны быть логичны, объяснимы, а главное, ему понятны.</w:t>
      </w:r>
    </w:p>
    <w:p w:rsidR="00A336E5" w:rsidRPr="00435207" w:rsidRDefault="00435207" w:rsidP="00435207">
      <w:pPr>
        <w:pStyle w:val="c2"/>
        <w:spacing w:before="0" w:beforeAutospacing="0" w:after="0" w:afterAutospacing="0"/>
        <w:ind w:left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E6BBEA" wp14:editId="24C3FA11">
            <wp:extent cx="2690029" cy="1790700"/>
            <wp:effectExtent l="0" t="0" r="0" b="0"/>
            <wp:docPr id="6" name="Рисунок 6" descr="C:\Users\марина\Desktop\86531141-676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86531141-676x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80" cy="179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6E5" w:rsidRPr="00435207" w:rsidSect="00025F16">
      <w:pgSz w:w="16838" w:h="11906" w:orient="landscape"/>
      <w:pgMar w:top="284" w:right="902" w:bottom="360" w:left="539" w:header="709" w:footer="709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C81"/>
    <w:multiLevelType w:val="hybridMultilevel"/>
    <w:tmpl w:val="D6B2EAF8"/>
    <w:lvl w:ilvl="0" w:tplc="1922B588">
      <w:start w:val="1"/>
      <w:numFmt w:val="decimal"/>
      <w:lvlText w:val="%1."/>
      <w:lvlJc w:val="left"/>
      <w:pPr>
        <w:tabs>
          <w:tab w:val="num" w:pos="255"/>
        </w:tabs>
        <w:ind w:left="2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8C1106A"/>
    <w:multiLevelType w:val="multilevel"/>
    <w:tmpl w:val="B3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919A2"/>
    <w:multiLevelType w:val="multilevel"/>
    <w:tmpl w:val="B3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840C3"/>
    <w:multiLevelType w:val="hybridMultilevel"/>
    <w:tmpl w:val="928E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D3E"/>
    <w:multiLevelType w:val="multilevel"/>
    <w:tmpl w:val="D6B2EAF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7985348"/>
    <w:multiLevelType w:val="multilevel"/>
    <w:tmpl w:val="80B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D568D6"/>
    <w:multiLevelType w:val="hybridMultilevel"/>
    <w:tmpl w:val="B336A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B4E66"/>
    <w:multiLevelType w:val="multilevel"/>
    <w:tmpl w:val="C43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05549"/>
    <w:multiLevelType w:val="multilevel"/>
    <w:tmpl w:val="B3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DB59E7"/>
    <w:multiLevelType w:val="multilevel"/>
    <w:tmpl w:val="9DCA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39002D"/>
    <w:multiLevelType w:val="multilevel"/>
    <w:tmpl w:val="FC8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4921C9"/>
    <w:multiLevelType w:val="multilevel"/>
    <w:tmpl w:val="A2D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D95388"/>
    <w:multiLevelType w:val="multilevel"/>
    <w:tmpl w:val="84C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478FE"/>
    <w:multiLevelType w:val="multilevel"/>
    <w:tmpl w:val="B3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D57CE"/>
    <w:multiLevelType w:val="multilevel"/>
    <w:tmpl w:val="6CD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201BD"/>
    <w:multiLevelType w:val="multilevel"/>
    <w:tmpl w:val="B3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6E2D36"/>
    <w:multiLevelType w:val="multilevel"/>
    <w:tmpl w:val="ECCC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2"/>
  </w:num>
  <w:num w:numId="6">
    <w:abstractNumId w:val="15"/>
  </w:num>
  <w:num w:numId="7">
    <w:abstractNumId w:val="8"/>
  </w:num>
  <w:num w:numId="8">
    <w:abstractNumId w:val="1"/>
  </w:num>
  <w:num w:numId="9">
    <w:abstractNumId w:val="3"/>
  </w:num>
  <w:num w:numId="10">
    <w:abstractNumId w:val="16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B4"/>
    <w:rsid w:val="00025F16"/>
    <w:rsid w:val="0003617D"/>
    <w:rsid w:val="00060FF9"/>
    <w:rsid w:val="00062D9B"/>
    <w:rsid w:val="000B028C"/>
    <w:rsid w:val="000E5CF9"/>
    <w:rsid w:val="001072FD"/>
    <w:rsid w:val="001605EE"/>
    <w:rsid w:val="001D49F8"/>
    <w:rsid w:val="001D6F6B"/>
    <w:rsid w:val="00214460"/>
    <w:rsid w:val="002240C5"/>
    <w:rsid w:val="002D0A05"/>
    <w:rsid w:val="00305E5E"/>
    <w:rsid w:val="003E3E1C"/>
    <w:rsid w:val="00435207"/>
    <w:rsid w:val="00443E34"/>
    <w:rsid w:val="004820A5"/>
    <w:rsid w:val="0049590C"/>
    <w:rsid w:val="004D13CC"/>
    <w:rsid w:val="004E5D48"/>
    <w:rsid w:val="005408ED"/>
    <w:rsid w:val="0058125B"/>
    <w:rsid w:val="005C2046"/>
    <w:rsid w:val="005C2D4A"/>
    <w:rsid w:val="0060498F"/>
    <w:rsid w:val="0067261A"/>
    <w:rsid w:val="006C23B4"/>
    <w:rsid w:val="006E6D32"/>
    <w:rsid w:val="00724F9A"/>
    <w:rsid w:val="00751298"/>
    <w:rsid w:val="00772F5C"/>
    <w:rsid w:val="00776A6B"/>
    <w:rsid w:val="007A45CD"/>
    <w:rsid w:val="007F70A4"/>
    <w:rsid w:val="008E3DAA"/>
    <w:rsid w:val="008F4E43"/>
    <w:rsid w:val="00921A53"/>
    <w:rsid w:val="00942BD0"/>
    <w:rsid w:val="00994B83"/>
    <w:rsid w:val="009A134D"/>
    <w:rsid w:val="009E7006"/>
    <w:rsid w:val="00A336E5"/>
    <w:rsid w:val="00AB177C"/>
    <w:rsid w:val="00B13A2A"/>
    <w:rsid w:val="00B455F4"/>
    <w:rsid w:val="00B52C5A"/>
    <w:rsid w:val="00B62548"/>
    <w:rsid w:val="00C12442"/>
    <w:rsid w:val="00C82DCB"/>
    <w:rsid w:val="00CC2E41"/>
    <w:rsid w:val="00D03903"/>
    <w:rsid w:val="00DB1B7C"/>
    <w:rsid w:val="00E3062D"/>
    <w:rsid w:val="00E361EE"/>
    <w:rsid w:val="00E501D3"/>
    <w:rsid w:val="00E57E72"/>
    <w:rsid w:val="00E639C3"/>
    <w:rsid w:val="00E67CCD"/>
    <w:rsid w:val="00F11C82"/>
    <w:rsid w:val="00F32D4F"/>
    <w:rsid w:val="00F60C71"/>
    <w:rsid w:val="00F85E52"/>
    <w:rsid w:val="00F8787F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B4"/>
    <w:rPr>
      <w:color w:val="0000FF"/>
      <w:u w:val="single"/>
    </w:rPr>
  </w:style>
  <w:style w:type="paragraph" w:styleId="a4">
    <w:name w:val="caption"/>
    <w:basedOn w:val="a"/>
    <w:next w:val="a"/>
    <w:qFormat/>
    <w:rsid w:val="00214460"/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8F4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99"/>
    <w:qFormat/>
    <w:rsid w:val="00305E5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25F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25F1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072FD"/>
    <w:rPr>
      <w:b/>
      <w:bCs/>
    </w:rPr>
  </w:style>
  <w:style w:type="paragraph" w:customStyle="1" w:styleId="c2">
    <w:name w:val="c2"/>
    <w:basedOn w:val="a"/>
    <w:rsid w:val="00F8787F"/>
    <w:pPr>
      <w:spacing w:before="100" w:beforeAutospacing="1" w:after="100" w:afterAutospacing="1"/>
    </w:pPr>
  </w:style>
  <w:style w:type="character" w:customStyle="1" w:styleId="c7">
    <w:name w:val="c7"/>
    <w:basedOn w:val="a0"/>
    <w:rsid w:val="00F8787F"/>
  </w:style>
  <w:style w:type="character" w:customStyle="1" w:styleId="c3">
    <w:name w:val="c3"/>
    <w:basedOn w:val="a0"/>
    <w:rsid w:val="00F8787F"/>
  </w:style>
  <w:style w:type="character" w:customStyle="1" w:styleId="c11">
    <w:name w:val="c11"/>
    <w:basedOn w:val="a0"/>
    <w:rsid w:val="00F8787F"/>
  </w:style>
  <w:style w:type="character" w:customStyle="1" w:styleId="apple-converted-space">
    <w:name w:val="apple-converted-space"/>
    <w:basedOn w:val="a0"/>
    <w:rsid w:val="00F8787F"/>
  </w:style>
  <w:style w:type="character" w:customStyle="1" w:styleId="c6">
    <w:name w:val="c6"/>
    <w:basedOn w:val="a0"/>
    <w:rsid w:val="00F8787F"/>
  </w:style>
  <w:style w:type="paragraph" w:styleId="aa">
    <w:name w:val="Normal (Web)"/>
    <w:basedOn w:val="a"/>
    <w:uiPriority w:val="99"/>
    <w:unhideWhenUsed/>
    <w:rsid w:val="00F8787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878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B4"/>
    <w:rPr>
      <w:color w:val="0000FF"/>
      <w:u w:val="single"/>
    </w:rPr>
  </w:style>
  <w:style w:type="paragraph" w:styleId="a4">
    <w:name w:val="caption"/>
    <w:basedOn w:val="a"/>
    <w:next w:val="a"/>
    <w:qFormat/>
    <w:rsid w:val="00214460"/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8F4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99"/>
    <w:qFormat/>
    <w:rsid w:val="00305E5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25F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25F1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072FD"/>
    <w:rPr>
      <w:b/>
      <w:bCs/>
    </w:rPr>
  </w:style>
  <w:style w:type="paragraph" w:customStyle="1" w:styleId="c2">
    <w:name w:val="c2"/>
    <w:basedOn w:val="a"/>
    <w:rsid w:val="00F8787F"/>
    <w:pPr>
      <w:spacing w:before="100" w:beforeAutospacing="1" w:after="100" w:afterAutospacing="1"/>
    </w:pPr>
  </w:style>
  <w:style w:type="character" w:customStyle="1" w:styleId="c7">
    <w:name w:val="c7"/>
    <w:basedOn w:val="a0"/>
    <w:rsid w:val="00F8787F"/>
  </w:style>
  <w:style w:type="character" w:customStyle="1" w:styleId="c3">
    <w:name w:val="c3"/>
    <w:basedOn w:val="a0"/>
    <w:rsid w:val="00F8787F"/>
  </w:style>
  <w:style w:type="character" w:customStyle="1" w:styleId="c11">
    <w:name w:val="c11"/>
    <w:basedOn w:val="a0"/>
    <w:rsid w:val="00F8787F"/>
  </w:style>
  <w:style w:type="character" w:customStyle="1" w:styleId="apple-converted-space">
    <w:name w:val="apple-converted-space"/>
    <w:basedOn w:val="a0"/>
    <w:rsid w:val="00F8787F"/>
  </w:style>
  <w:style w:type="character" w:customStyle="1" w:styleId="c6">
    <w:name w:val="c6"/>
    <w:basedOn w:val="a0"/>
    <w:rsid w:val="00F8787F"/>
  </w:style>
  <w:style w:type="paragraph" w:styleId="aa">
    <w:name w:val="Normal (Web)"/>
    <w:basedOn w:val="a"/>
    <w:uiPriority w:val="99"/>
    <w:unhideWhenUsed/>
    <w:rsid w:val="00F8787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87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42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630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16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Адрес:</vt:lpstr>
    </vt:vector>
  </TitlesOfParts>
  <Company>АВИС</Company>
  <LinksUpToDate>false</LinksUpToDate>
  <CharactersWithSpaces>3829</CharactersWithSpaces>
  <SharedDoc>false</SharedDoc>
  <HLinks>
    <vt:vector size="6" baseType="variant">
      <vt:variant>
        <vt:i4>6291457</vt:i4>
      </vt:variant>
      <vt:variant>
        <vt:i4>0</vt:i4>
      </vt:variant>
      <vt:variant>
        <vt:i4>0</vt:i4>
      </vt:variant>
      <vt:variant>
        <vt:i4>5</vt:i4>
      </vt:variant>
      <vt:variant>
        <vt:lpwstr>mailto:Ksrcn-avis@rambler.ru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Адрес:</dc:title>
  <dc:creator>User</dc:creator>
  <cp:lastModifiedBy>Пользователь Windows</cp:lastModifiedBy>
  <cp:revision>6</cp:revision>
  <cp:lastPrinted>2010-11-09T11:15:00Z</cp:lastPrinted>
  <dcterms:created xsi:type="dcterms:W3CDTF">2016-12-08T11:31:00Z</dcterms:created>
  <dcterms:modified xsi:type="dcterms:W3CDTF">2020-05-04T13:13:00Z</dcterms:modified>
</cp:coreProperties>
</file>